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rPr>
      </w:pPr>
      <w:r>
        <w:rPr>
          <w:rFonts w:ascii="Times New Roman" w:hAnsi="Times New Roman" w:cs="Times New Roman"/>
        </w:rPr>
        <w:drawing>
          <wp:inline distT="0" distB="0" distL="0" distR="0">
            <wp:extent cx="4391660" cy="1176655"/>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4392000" cy="1177200"/>
                    </a:xfrm>
                    <a:prstGeom prst="rect">
                      <a:avLst/>
                    </a:prstGeom>
                    <a:noFill/>
                    <a:ln>
                      <a:noFill/>
                    </a:ln>
                  </pic:spPr>
                </pic:pic>
              </a:graphicData>
            </a:graphic>
          </wp:inline>
        </w:drawing>
      </w:r>
    </w:p>
    <w:p>
      <w:pPr>
        <w:jc w:val="center"/>
        <w:rPr>
          <w:rFonts w:ascii="Times New Roman" w:hAnsi="Times New Roman" w:cs="Times New Roman"/>
          <w:b/>
          <w:sz w:val="56"/>
          <w:szCs w:val="56"/>
        </w:rPr>
      </w:pPr>
      <w:r>
        <w:rPr>
          <w:rFonts w:hint="eastAsia" w:ascii="Times New Roman" w:hAnsi="Times New Roman" w:cs="Times New Roman"/>
          <w:b/>
          <w:sz w:val="56"/>
          <w:szCs w:val="56"/>
        </w:rPr>
        <w:t>20</w:t>
      </w:r>
      <w:r>
        <w:rPr>
          <w:rFonts w:ascii="Times New Roman" w:hAnsi="Times New Roman" w:cs="Times New Roman"/>
          <w:b/>
          <w:sz w:val="56"/>
          <w:szCs w:val="56"/>
        </w:rPr>
        <w:t>2</w:t>
      </w:r>
      <w:r>
        <w:rPr>
          <w:rFonts w:hint="eastAsia" w:ascii="Times New Roman" w:hAnsi="Times New Roman" w:cs="Times New Roman"/>
          <w:b/>
          <w:sz w:val="56"/>
          <w:szCs w:val="56"/>
          <w:lang w:val="en-US" w:eastAsia="zh-CN"/>
        </w:rPr>
        <w:t>2</w:t>
      </w:r>
      <w:r>
        <w:rPr>
          <w:rFonts w:hint="eastAsia" w:ascii="Times New Roman" w:hAnsi="Times New Roman" w:cs="Times New Roman"/>
          <w:b/>
          <w:sz w:val="56"/>
          <w:szCs w:val="56"/>
        </w:rPr>
        <w:t>年秋季学期</w:t>
      </w:r>
    </w:p>
    <w:p>
      <w:pPr>
        <w:jc w:val="center"/>
        <w:rPr>
          <w:rFonts w:ascii="Times New Roman" w:hAnsi="Times New Roman" w:cs="Times New Roman"/>
          <w:b/>
          <w:sz w:val="56"/>
          <w:szCs w:val="56"/>
        </w:rPr>
      </w:pPr>
      <w:r>
        <w:rPr>
          <w:rFonts w:hint="eastAsia" w:ascii="Times New Roman" w:hAnsi="Times New Roman" w:cs="Times New Roman"/>
          <w:b/>
          <w:sz w:val="56"/>
          <w:szCs w:val="56"/>
        </w:rPr>
        <w:t>计算机系统安全</w:t>
      </w: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b/>
          <w:sz w:val="56"/>
          <w:szCs w:val="56"/>
        </w:rPr>
      </w:pPr>
      <w:r>
        <w:rPr>
          <w:rFonts w:ascii="Times New Roman" w:hAnsi="Times New Roman" w:cs="Times New Roman"/>
          <w:b/>
          <w:sz w:val="56"/>
          <w:szCs w:val="56"/>
        </w:rPr>
        <w:t xml:space="preserve">Lab </w:t>
      </w:r>
      <w:r>
        <w:rPr>
          <w:rFonts w:hint="eastAsia" w:ascii="Times New Roman" w:hAnsi="Times New Roman" w:cs="Times New Roman"/>
          <w:b/>
          <w:sz w:val="56"/>
          <w:szCs w:val="56"/>
          <w:lang w:val="en-US" w:eastAsia="zh-CN"/>
        </w:rPr>
        <w:t>1</w:t>
      </w:r>
      <w:r>
        <w:rPr>
          <w:rFonts w:hint="eastAsia" w:ascii="Times New Roman" w:hAnsi="Times New Roman" w:cs="Times New Roman"/>
          <w:b/>
          <w:sz w:val="56"/>
          <w:szCs w:val="56"/>
        </w:rPr>
        <w:t>实验报告</w:t>
      </w:r>
      <w:r>
        <w:rPr>
          <w:rFonts w:ascii="Times New Roman" w:hAnsi="Times New Roman" w:cs="Times New Roman"/>
          <w:b/>
          <w:sz w:val="56"/>
          <w:szCs w:val="56"/>
        </w:rPr>
        <w:br w:type="textWrapping"/>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4"/>
        <w:gridCol w:w="47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Pr>
          <w:p>
            <w:pPr>
              <w:jc w:val="center"/>
              <w:rPr>
                <w:rFonts w:ascii="Times New Roman" w:hAnsi="Times New Roman" w:eastAsia="宋体" w:cs="Times New Roman"/>
                <w:sz w:val="28"/>
              </w:rPr>
            </w:pPr>
            <w:r>
              <w:rPr>
                <w:rFonts w:ascii="Times New Roman" w:hAnsi="Times New Roman" w:eastAsia="宋体" w:cs="Times New Roman"/>
                <w:sz w:val="28"/>
              </w:rPr>
              <w:t>姓名</w:t>
            </w:r>
          </w:p>
        </w:tc>
        <w:tc>
          <w:tcPr>
            <w:tcW w:w="4757" w:type="dxa"/>
          </w:tcPr>
          <w:p>
            <w:pPr>
              <w:jc w:val="center"/>
              <w:rPr>
                <w:rFonts w:hint="default" w:ascii="Times New Roman" w:hAnsi="Times New Roman" w:eastAsia="宋体" w:cs="Times New Roman"/>
                <w:sz w:val="28"/>
                <w:lang w:val="en-US" w:eastAsia="zh-CN"/>
              </w:rPr>
            </w:pPr>
            <w:r>
              <w:rPr>
                <w:rFonts w:hint="eastAsia" w:ascii="Times New Roman" w:hAnsi="Times New Roman" w:eastAsia="宋体" w:cs="Times New Roman"/>
                <w:sz w:val="28"/>
                <w:lang w:val="en-US" w:eastAsia="zh-CN"/>
              </w:rPr>
              <w:t>吴昊，袁野，王泽鑫，刘昕烨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Pr>
          <w:p>
            <w:pPr>
              <w:jc w:val="center"/>
              <w:rPr>
                <w:rFonts w:ascii="Times New Roman" w:hAnsi="Times New Roman" w:eastAsia="宋体" w:cs="Times New Roman"/>
                <w:sz w:val="28"/>
              </w:rPr>
            </w:pPr>
            <w:r>
              <w:rPr>
                <w:rFonts w:ascii="Times New Roman" w:hAnsi="Times New Roman" w:eastAsia="宋体" w:cs="Times New Roman"/>
                <w:sz w:val="28"/>
              </w:rPr>
              <w:t>学号</w:t>
            </w:r>
          </w:p>
        </w:tc>
        <w:tc>
          <w:tcPr>
            <w:tcW w:w="4757" w:type="dxa"/>
          </w:tcPr>
          <w:p>
            <w:pPr>
              <w:jc w:val="center"/>
              <w:rPr>
                <w:rFonts w:hint="default" w:ascii="Times New Roman" w:hAnsi="Times New Roman" w:eastAsia="宋体" w:cs="Times New Roman"/>
                <w:sz w:val="28"/>
                <w:lang w:val="en-US" w:eastAsia="zh-CN"/>
              </w:rPr>
            </w:pPr>
            <w:r>
              <w:rPr>
                <w:rFonts w:hint="eastAsia" w:ascii="Times New Roman" w:hAnsi="Times New Roman" w:eastAsia="宋体" w:cs="Times New Roman"/>
                <w:sz w:val="28"/>
                <w:lang w:val="en-US" w:eastAsia="zh-CN"/>
              </w:rPr>
              <w:t>120L020818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Pr>
          <w:p>
            <w:pPr>
              <w:jc w:val="center"/>
              <w:rPr>
                <w:rFonts w:ascii="Times New Roman" w:hAnsi="Times New Roman" w:eastAsia="宋体" w:cs="Times New Roman"/>
                <w:sz w:val="28"/>
              </w:rPr>
            </w:pPr>
            <w:r>
              <w:rPr>
                <w:rFonts w:ascii="Times New Roman" w:hAnsi="Times New Roman" w:eastAsia="宋体" w:cs="Times New Roman"/>
                <w:sz w:val="28"/>
              </w:rPr>
              <w:t>班号</w:t>
            </w:r>
          </w:p>
        </w:tc>
        <w:tc>
          <w:tcPr>
            <w:tcW w:w="4757" w:type="dxa"/>
          </w:tcPr>
          <w:p>
            <w:pPr>
              <w:jc w:val="center"/>
              <w:rPr>
                <w:rFonts w:hint="default" w:ascii="Times New Roman" w:hAnsi="Times New Roman" w:eastAsia="宋体" w:cs="Times New Roman"/>
                <w:sz w:val="28"/>
                <w:lang w:val="en-US" w:eastAsia="zh-CN"/>
              </w:rPr>
            </w:pPr>
            <w:r>
              <w:rPr>
                <w:rFonts w:hint="eastAsia" w:ascii="Times New Roman" w:hAnsi="Times New Roman" w:eastAsia="宋体" w:cs="Times New Roman"/>
                <w:sz w:val="28"/>
                <w:lang w:val="en-US" w:eastAsia="zh-CN"/>
              </w:rPr>
              <w:t>2003201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Pr>
          <w:p>
            <w:pPr>
              <w:jc w:val="center"/>
              <w:rPr>
                <w:rFonts w:hint="eastAsia" w:ascii="Times New Roman" w:hAnsi="Times New Roman" w:eastAsia="宋体" w:cs="Times New Roman"/>
                <w:sz w:val="28"/>
                <w:lang w:val="en-US" w:eastAsia="zh-CN"/>
              </w:rPr>
            </w:pPr>
            <w:r>
              <w:rPr>
                <w:rFonts w:hint="eastAsia" w:ascii="Times New Roman" w:hAnsi="Times New Roman" w:eastAsia="宋体" w:cs="Times New Roman"/>
                <w:sz w:val="28"/>
                <w:lang w:val="en-US" w:eastAsia="zh-CN"/>
              </w:rPr>
              <w:t>组长</w:t>
            </w:r>
          </w:p>
        </w:tc>
        <w:tc>
          <w:tcPr>
            <w:tcW w:w="4757" w:type="dxa"/>
          </w:tcPr>
          <w:p>
            <w:pPr>
              <w:jc w:val="center"/>
              <w:rPr>
                <w:rFonts w:hint="default" w:ascii="Times New Roman" w:hAnsi="Times New Roman" w:eastAsia="宋体" w:cs="Times New Roman"/>
                <w:sz w:val="28"/>
                <w:lang w:val="en-US" w:eastAsia="zh-CN"/>
              </w:rPr>
            </w:pPr>
            <w:r>
              <w:rPr>
                <w:rFonts w:hint="eastAsia" w:ascii="Times New Roman" w:hAnsi="Times New Roman" w:eastAsia="宋体" w:cs="Times New Roman"/>
                <w:sz w:val="28"/>
                <w:lang w:val="en-US" w:eastAsia="zh-CN"/>
              </w:rPr>
              <w:t>吴昊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Pr>
          <w:p>
            <w:pPr>
              <w:jc w:val="center"/>
              <w:rPr>
                <w:rFonts w:ascii="Times New Roman" w:hAnsi="Times New Roman" w:eastAsia="宋体" w:cs="Times New Roman"/>
                <w:sz w:val="28"/>
              </w:rPr>
            </w:pPr>
            <w:r>
              <w:rPr>
                <w:rFonts w:hint="eastAsia" w:ascii="Times New Roman" w:hAnsi="Times New Roman" w:eastAsia="宋体" w:cs="Times New Roman"/>
                <w:sz w:val="28"/>
                <w:lang w:val="en-US" w:eastAsia="zh-CN"/>
              </w:rPr>
              <w:t>组长</w:t>
            </w:r>
            <w:r>
              <w:rPr>
                <w:rFonts w:ascii="Times New Roman" w:hAnsi="Times New Roman" w:eastAsia="宋体" w:cs="Times New Roman"/>
                <w:sz w:val="28"/>
              </w:rPr>
              <w:t>电子邮件</w:t>
            </w:r>
          </w:p>
        </w:tc>
        <w:tc>
          <w:tcPr>
            <w:tcW w:w="4757" w:type="dxa"/>
          </w:tcPr>
          <w:p>
            <w:pPr>
              <w:jc w:val="center"/>
              <w:rPr>
                <w:rFonts w:ascii="Times New Roman" w:hAnsi="Times New Roman" w:eastAsia="宋体" w:cs="Times New Roman"/>
                <w:sz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4" w:type="dxa"/>
          </w:tcPr>
          <w:p>
            <w:pPr>
              <w:jc w:val="center"/>
              <w:rPr>
                <w:rFonts w:ascii="Times New Roman" w:hAnsi="Times New Roman" w:eastAsia="宋体" w:cs="Times New Roman"/>
                <w:sz w:val="28"/>
              </w:rPr>
            </w:pPr>
            <w:r>
              <w:rPr>
                <w:rFonts w:hint="eastAsia" w:ascii="Times New Roman" w:hAnsi="Times New Roman" w:eastAsia="宋体" w:cs="Times New Roman"/>
                <w:sz w:val="28"/>
                <w:lang w:val="en-US" w:eastAsia="zh-CN"/>
              </w:rPr>
              <w:t>组长</w:t>
            </w:r>
            <w:r>
              <w:rPr>
                <w:rFonts w:ascii="Times New Roman" w:hAnsi="Times New Roman" w:eastAsia="宋体" w:cs="Times New Roman"/>
                <w:sz w:val="28"/>
              </w:rPr>
              <w:t>手机号码</w:t>
            </w:r>
          </w:p>
        </w:tc>
        <w:tc>
          <w:tcPr>
            <w:tcW w:w="4757" w:type="dxa"/>
          </w:tcPr>
          <w:p>
            <w:pPr>
              <w:jc w:val="center"/>
              <w:rPr>
                <w:rFonts w:hint="default" w:ascii="Times New Roman" w:hAnsi="Times New Roman" w:eastAsia="宋体" w:cs="Times New Roman"/>
                <w:sz w:val="28"/>
                <w:lang w:val="en-US" w:eastAsia="zh-CN"/>
              </w:rPr>
            </w:pPr>
            <w:bookmarkStart w:id="12" w:name="_GoBack"/>
            <w:bookmarkEnd w:id="12"/>
          </w:p>
        </w:tc>
      </w:tr>
    </w:tbl>
    <w:p>
      <w:pPr>
        <w:jc w:val="center"/>
        <w:rPr>
          <w:rFonts w:ascii="Times New Roman" w:hAnsi="Times New Roman" w:cs="Times New Roman"/>
        </w:rPr>
      </w:pPr>
    </w:p>
    <w:p>
      <w:pPr>
        <w:rPr>
          <w:rFonts w:ascii="宋体" w:hAnsi="宋体" w:eastAsia="宋体" w:cs="Times New Roman"/>
          <w:b/>
          <w:color w:val="000000" w:themeColor="text1"/>
          <w:kern w:val="44"/>
          <w:sz w:val="24"/>
          <w:szCs w:val="24"/>
          <w14:textFill>
            <w14:solidFill>
              <w14:schemeClr w14:val="tx1"/>
            </w14:solidFill>
          </w14:textFill>
        </w:rPr>
      </w:pPr>
      <w:r>
        <w:rPr>
          <w:rFonts w:ascii="Times New Roman" w:hAnsi="Times New Roman" w:cs="Times New Roman"/>
          <w:sz w:val="28"/>
        </w:rPr>
        <w:br w:type="page"/>
      </w:r>
    </w:p>
    <w:sdt>
      <w:sdtPr>
        <w:rPr>
          <w:rFonts w:ascii="宋体" w:hAnsi="宋体" w:eastAsia="宋体" w:cstheme="minorBidi"/>
          <w:kern w:val="2"/>
          <w:sz w:val="21"/>
          <w:szCs w:val="22"/>
          <w:lang w:val="en-US" w:eastAsia="zh-CN" w:bidi="ar-SA"/>
        </w:rPr>
        <w:id w:val="147462271"/>
        <w15:color w:val="DBDBDB"/>
        <w:docPartObj>
          <w:docPartGallery w:val="Table of Contents"/>
          <w:docPartUnique/>
        </w:docPartObj>
      </w:sdtPr>
      <w:sdtEndPr>
        <w:rPr>
          <w:rFonts w:ascii="宋体" w:hAnsi="宋体" w:eastAsia="宋体" w:cstheme="minorBidi"/>
          <w:kern w:val="2"/>
          <w:sz w:val="21"/>
          <w:szCs w:val="22"/>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_Toc17642 </w:instrText>
          </w:r>
          <w:r>
            <w:fldChar w:fldCharType="separate"/>
          </w:r>
          <w:r>
            <w:rPr>
              <w:rFonts w:hint="eastAsia"/>
              <w:lang w:val="en-US" w:eastAsia="zh-CN"/>
            </w:rPr>
            <w:t>一．</w:t>
          </w:r>
          <w:r>
            <w:rPr>
              <w:rFonts w:hint="eastAsia"/>
            </w:rPr>
            <w:t>实验内容</w:t>
          </w:r>
          <w:r>
            <w:tab/>
          </w:r>
          <w:r>
            <w:fldChar w:fldCharType="begin"/>
          </w:r>
          <w:r>
            <w:instrText xml:space="preserve"> PAGEREF _Toc17642 \h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_Toc30359 </w:instrText>
          </w:r>
          <w:r>
            <w:fldChar w:fldCharType="separate"/>
          </w:r>
          <w:r>
            <w:rPr>
              <w:rFonts w:hint="eastAsia"/>
              <w:lang w:val="en-US" w:eastAsia="zh-CN"/>
            </w:rPr>
            <w:t>二．</w:t>
          </w:r>
          <w:r>
            <w:rPr>
              <w:rFonts w:hint="eastAsia"/>
            </w:rPr>
            <w:t>实验过程</w:t>
          </w:r>
          <w:r>
            <w:tab/>
          </w:r>
          <w:r>
            <w:fldChar w:fldCharType="begin"/>
          </w:r>
          <w:r>
            <w:instrText xml:space="preserve"> PAGEREF _Toc30359 \h </w:instrText>
          </w:r>
          <w:r>
            <w:fldChar w:fldCharType="separate"/>
          </w:r>
          <w:r>
            <w:t>4</w:t>
          </w:r>
          <w:r>
            <w:fldChar w:fldCharType="end"/>
          </w:r>
          <w:r>
            <w:fldChar w:fldCharType="end"/>
          </w:r>
        </w:p>
        <w:p>
          <w:pPr>
            <w:pStyle w:val="9"/>
            <w:tabs>
              <w:tab w:val="right" w:leader="dot" w:pos="8306"/>
            </w:tabs>
          </w:pPr>
          <w:r>
            <w:fldChar w:fldCharType="begin"/>
          </w:r>
          <w:r>
            <w:instrText xml:space="preserve"> HYPERLINK \l _Toc361 </w:instrText>
          </w:r>
          <w:r>
            <w:fldChar w:fldCharType="separate"/>
          </w:r>
          <w:r>
            <w:rPr>
              <w:rFonts w:hint="eastAsia"/>
              <w:lang w:val="en-US" w:eastAsia="zh-CN"/>
            </w:rPr>
            <w:t>2.1 系统页面介绍</w:t>
          </w:r>
          <w:r>
            <w:tab/>
          </w:r>
          <w:r>
            <w:fldChar w:fldCharType="begin"/>
          </w:r>
          <w:r>
            <w:instrText xml:space="preserve"> PAGEREF _Toc361 \h </w:instrText>
          </w:r>
          <w:r>
            <w:fldChar w:fldCharType="separate"/>
          </w:r>
          <w:r>
            <w:t>4</w:t>
          </w:r>
          <w:r>
            <w:fldChar w:fldCharType="end"/>
          </w:r>
          <w:r>
            <w:fldChar w:fldCharType="end"/>
          </w:r>
        </w:p>
        <w:p>
          <w:pPr>
            <w:pStyle w:val="9"/>
            <w:tabs>
              <w:tab w:val="right" w:leader="dot" w:pos="8306"/>
            </w:tabs>
          </w:pPr>
          <w:r>
            <w:fldChar w:fldCharType="begin"/>
          </w:r>
          <w:r>
            <w:instrText xml:space="preserve"> HYPERLINK \l _Toc4889 </w:instrText>
          </w:r>
          <w:r>
            <w:fldChar w:fldCharType="separate"/>
          </w:r>
          <w:r>
            <w:rPr>
              <w:rFonts w:hint="eastAsia"/>
              <w:lang w:val="en-US" w:eastAsia="zh-CN"/>
            </w:rPr>
            <w:t>2.2 实验步骤</w:t>
          </w:r>
          <w:r>
            <w:tab/>
          </w:r>
          <w:r>
            <w:fldChar w:fldCharType="begin"/>
          </w:r>
          <w:r>
            <w:instrText xml:space="preserve"> PAGEREF _Toc4889 \h </w:instrText>
          </w:r>
          <w:r>
            <w:fldChar w:fldCharType="separate"/>
          </w:r>
          <w:r>
            <w:t>6</w:t>
          </w:r>
          <w:r>
            <w:fldChar w:fldCharType="end"/>
          </w:r>
          <w:r>
            <w:fldChar w:fldCharType="end"/>
          </w:r>
        </w:p>
        <w:p>
          <w:pPr>
            <w:pStyle w:val="5"/>
            <w:tabs>
              <w:tab w:val="right" w:leader="dot" w:pos="8306"/>
            </w:tabs>
          </w:pPr>
          <w:r>
            <w:fldChar w:fldCharType="begin"/>
          </w:r>
          <w:r>
            <w:instrText xml:space="preserve"> HYPERLINK \l _Toc21126 </w:instrText>
          </w:r>
          <w:r>
            <w:fldChar w:fldCharType="separate"/>
          </w:r>
          <w:r>
            <w:rPr>
              <w:rFonts w:hint="eastAsia"/>
              <w:lang w:val="en-US" w:eastAsia="zh-CN"/>
            </w:rPr>
            <w:t>2.2.1 用户身份管理：</w:t>
          </w:r>
          <w:r>
            <w:tab/>
          </w:r>
          <w:r>
            <w:fldChar w:fldCharType="begin"/>
          </w:r>
          <w:r>
            <w:instrText xml:space="preserve"> PAGEREF _Toc21126 \h </w:instrText>
          </w:r>
          <w:r>
            <w:fldChar w:fldCharType="separate"/>
          </w:r>
          <w:r>
            <w:t>6</w:t>
          </w:r>
          <w:r>
            <w:fldChar w:fldCharType="end"/>
          </w:r>
          <w:r>
            <w:fldChar w:fldCharType="end"/>
          </w:r>
        </w:p>
        <w:p>
          <w:pPr>
            <w:pStyle w:val="5"/>
            <w:tabs>
              <w:tab w:val="right" w:leader="dot" w:pos="8306"/>
            </w:tabs>
          </w:pPr>
          <w:r>
            <w:fldChar w:fldCharType="begin"/>
          </w:r>
          <w:r>
            <w:instrText xml:space="preserve"> HYPERLINK \l _Toc22003 </w:instrText>
          </w:r>
          <w:r>
            <w:fldChar w:fldCharType="separate"/>
          </w:r>
          <w:r>
            <w:rPr>
              <w:rFonts w:hint="eastAsia"/>
              <w:lang w:val="en-US" w:eastAsia="zh-CN"/>
            </w:rPr>
            <w:t>2.2.2 游戏列表管理：</w:t>
          </w:r>
          <w:r>
            <w:tab/>
          </w:r>
          <w:r>
            <w:fldChar w:fldCharType="begin"/>
          </w:r>
          <w:r>
            <w:instrText xml:space="preserve"> PAGEREF _Toc22003 \h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_Toc26876 </w:instrText>
          </w:r>
          <w:r>
            <w:fldChar w:fldCharType="separate"/>
          </w:r>
          <w:r>
            <w:rPr>
              <w:rFonts w:hint="eastAsia"/>
              <w:lang w:val="en-US" w:eastAsia="zh-CN"/>
            </w:rPr>
            <w:t>2.2.3 游戏运行检测：</w:t>
          </w:r>
          <w:r>
            <w:tab/>
          </w:r>
          <w:r>
            <w:fldChar w:fldCharType="begin"/>
          </w:r>
          <w:r>
            <w:instrText xml:space="preserve"> PAGEREF _Toc26876 \h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_Toc28836 </w:instrText>
          </w:r>
          <w:r>
            <w:fldChar w:fldCharType="separate"/>
          </w:r>
          <w:r>
            <w:rPr>
              <w:rFonts w:hint="eastAsia"/>
              <w:lang w:val="en-US" w:eastAsia="zh-CN"/>
            </w:rPr>
            <w:t>2.2.4 游戏运行检测：</w:t>
          </w:r>
          <w:r>
            <w:tab/>
          </w:r>
          <w:r>
            <w:fldChar w:fldCharType="begin"/>
          </w:r>
          <w:r>
            <w:instrText xml:space="preserve"> PAGEREF _Toc28836 \h </w:instrText>
          </w:r>
          <w:r>
            <w:fldChar w:fldCharType="separate"/>
          </w:r>
          <w:r>
            <w:t>10</w:t>
          </w:r>
          <w:r>
            <w:fldChar w:fldCharType="end"/>
          </w:r>
          <w:r>
            <w:fldChar w:fldCharType="end"/>
          </w:r>
        </w:p>
        <w:p>
          <w:pPr>
            <w:pStyle w:val="5"/>
            <w:tabs>
              <w:tab w:val="right" w:leader="dot" w:pos="8306"/>
            </w:tabs>
          </w:pPr>
          <w:r>
            <w:fldChar w:fldCharType="begin"/>
          </w:r>
          <w:r>
            <w:instrText xml:space="preserve"> HYPERLINK \l _Toc3406 </w:instrText>
          </w:r>
          <w:r>
            <w:fldChar w:fldCharType="separate"/>
          </w:r>
          <w:r>
            <w:rPr>
              <w:rFonts w:hint="eastAsia"/>
              <w:lang w:val="en-US" w:eastAsia="zh-CN"/>
            </w:rPr>
            <w:t>2.2.5 日志上报接口</w:t>
          </w:r>
          <w:r>
            <w:tab/>
          </w:r>
          <w:r>
            <w:fldChar w:fldCharType="begin"/>
          </w:r>
          <w:r>
            <w:instrText xml:space="preserve"> PAGEREF _Toc3406 \h </w:instrText>
          </w:r>
          <w:r>
            <w:fldChar w:fldCharType="separate"/>
          </w:r>
          <w:r>
            <w:t>11</w:t>
          </w:r>
          <w:r>
            <w:fldChar w:fldCharType="end"/>
          </w:r>
          <w:r>
            <w:fldChar w:fldCharType="end"/>
          </w:r>
        </w:p>
        <w:p>
          <w:pPr>
            <w:pStyle w:val="5"/>
            <w:tabs>
              <w:tab w:val="right" w:leader="dot" w:pos="8306"/>
            </w:tabs>
          </w:pPr>
          <w:r>
            <w:fldChar w:fldCharType="begin"/>
          </w:r>
          <w:r>
            <w:instrText xml:space="preserve"> HYPERLINK \l _Toc31388 </w:instrText>
          </w:r>
          <w:r>
            <w:fldChar w:fldCharType="separate"/>
          </w:r>
          <w:r>
            <w:rPr>
              <w:rFonts w:hint="eastAsia"/>
              <w:lang w:val="en-US" w:eastAsia="zh-CN"/>
            </w:rPr>
            <w:t>2.2.6 其他问题</w:t>
          </w:r>
          <w:r>
            <w:tab/>
          </w:r>
          <w:r>
            <w:fldChar w:fldCharType="begin"/>
          </w:r>
          <w:r>
            <w:instrText xml:space="preserve"> PAGEREF _Toc31388 \h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_Toc3651 </w:instrText>
          </w:r>
          <w:r>
            <w:fldChar w:fldCharType="separate"/>
          </w:r>
          <w:r>
            <w:rPr>
              <w:rFonts w:hint="eastAsia"/>
              <w:lang w:val="en-US" w:eastAsia="zh-CN"/>
            </w:rPr>
            <w:t>三． 分工</w:t>
          </w:r>
          <w:r>
            <w:tab/>
          </w:r>
          <w:r>
            <w:fldChar w:fldCharType="begin"/>
          </w:r>
          <w:r>
            <w:instrText xml:space="preserve"> PAGEREF _Toc3651 \h </w:instrText>
          </w:r>
          <w:r>
            <w:fldChar w:fldCharType="separate"/>
          </w:r>
          <w:r>
            <w:t>12</w:t>
          </w:r>
          <w:r>
            <w:fldChar w:fldCharType="end"/>
          </w:r>
          <w:r>
            <w:fldChar w:fldCharType="end"/>
          </w:r>
        </w:p>
        <w:p>
          <w:pPr>
            <w:pStyle w:val="8"/>
            <w:tabs>
              <w:tab w:val="right" w:leader="dot" w:pos="8306"/>
            </w:tabs>
          </w:pPr>
          <w:r>
            <w:fldChar w:fldCharType="begin"/>
          </w:r>
          <w:r>
            <w:instrText xml:space="preserve"> HYPERLINK \l _Toc4171 </w:instrText>
          </w:r>
          <w:r>
            <w:fldChar w:fldCharType="separate"/>
          </w:r>
          <w:r>
            <w:rPr>
              <w:rFonts w:hint="eastAsia"/>
              <w:lang w:val="en-US" w:eastAsia="zh-CN"/>
            </w:rPr>
            <w:t>四． 总结</w:t>
          </w:r>
          <w:r>
            <w:tab/>
          </w:r>
          <w:r>
            <w:fldChar w:fldCharType="begin"/>
          </w:r>
          <w:r>
            <w:instrText xml:space="preserve"> PAGEREF _Toc4171 \h </w:instrText>
          </w:r>
          <w:r>
            <w:fldChar w:fldCharType="separate"/>
          </w:r>
          <w:r>
            <w:t>12</w:t>
          </w:r>
          <w:r>
            <w:fldChar w:fldCharType="end"/>
          </w:r>
          <w:r>
            <w:fldChar w:fldCharType="end"/>
          </w:r>
        </w:p>
        <w:p>
          <w:r>
            <w:fldChar w:fldCharType="end"/>
          </w:r>
        </w:p>
      </w:sdtContent>
    </w:sdt>
    <w:p>
      <w:pPr>
        <w:pStyle w:val="2"/>
        <w:outlineLvl w:val="9"/>
        <w:rPr>
          <w:rFonts w:hint="eastAsia"/>
        </w:rPr>
      </w:pPr>
      <w:r>
        <w:rPr>
          <w:rFonts w:hint="eastAsia"/>
        </w:rPr>
        <w:br w:type="page"/>
      </w:r>
    </w:p>
    <w:p>
      <w:pPr>
        <w:pStyle w:val="2"/>
      </w:pPr>
      <w:bookmarkStart w:id="0" w:name="_Toc17642"/>
      <w:r>
        <w:rPr>
          <w:rFonts w:hint="eastAsia"/>
          <w:lang w:val="en-US" w:eastAsia="zh-CN"/>
        </w:rPr>
        <w:t>一．</w:t>
      </w:r>
      <w:r>
        <w:rPr>
          <w:rFonts w:hint="eastAsia"/>
        </w:rPr>
        <w:t>实验内容</w:t>
      </w:r>
      <w:bookmarkEnd w:id="0"/>
    </w:p>
    <w:p>
      <w:pPr>
        <w:ind w:firstLine="480" w:firstLineChars="200"/>
        <w:rPr>
          <w:rFonts w:hint="eastAsia" w:ascii="Times New Roman" w:hAnsi="Times New Roman" w:eastAsia="宋体"/>
          <w:sz w:val="24"/>
          <w:szCs w:val="28"/>
          <w:lang w:val="en-US" w:eastAsia="zh-CN"/>
        </w:rPr>
      </w:pPr>
      <w:r>
        <w:rPr>
          <w:rFonts w:hint="eastAsia" w:ascii="Times New Roman" w:hAnsi="Times New Roman" w:eastAsia="宋体"/>
          <w:sz w:val="24"/>
          <w:szCs w:val="28"/>
          <w:lang w:val="en-US" w:eastAsia="zh-CN"/>
        </w:rPr>
        <w:t>单机系统上的管理目标：在linux系统上设计一款青少年游戏时长监测管理系统。家长利用该系统能够管理孩子的游戏时间，进而落实国家对青少年玩游戏的管控规定，为青少年的健康发展保驾护航。</w:t>
      </w:r>
    </w:p>
    <w:p>
      <w:pPr>
        <w:ind w:firstLine="480" w:firstLineChars="200"/>
        <w:rPr>
          <w:rFonts w:hint="eastAsia" w:ascii="Times New Roman" w:hAnsi="Times New Roman" w:eastAsia="宋体"/>
          <w:sz w:val="24"/>
          <w:szCs w:val="28"/>
        </w:rPr>
      </w:pPr>
      <w:r>
        <w:rPr>
          <w:rFonts w:hint="eastAsia" w:ascii="Times New Roman" w:hAnsi="Times New Roman" w:eastAsia="宋体"/>
          <w:sz w:val="24"/>
          <w:szCs w:val="28"/>
        </w:rPr>
        <w:t>编制实验报告，给出系统安全策略文档、系统设计报告，源代码、实现过程说明，及心得体会。</w:t>
      </w:r>
    </w:p>
    <w:p>
      <w:pPr>
        <w:ind w:firstLine="482" w:firstLineChars="200"/>
        <w:rPr>
          <w:rFonts w:hint="eastAsia" w:ascii="Times New Roman" w:hAnsi="Times New Roman" w:eastAsia="宋体"/>
          <w:sz w:val="24"/>
          <w:szCs w:val="28"/>
          <w:lang w:val="en-US" w:eastAsia="zh-CN"/>
        </w:rPr>
      </w:pPr>
      <w:r>
        <w:rPr>
          <w:rFonts w:hint="eastAsia" w:ascii="Times New Roman" w:hAnsi="Times New Roman" w:eastAsia="宋体"/>
          <w:b/>
          <w:bCs/>
          <w:sz w:val="24"/>
          <w:szCs w:val="28"/>
          <w:lang w:val="en-US" w:eastAsia="zh-CN"/>
        </w:rPr>
        <w:t>应用需求1</w:t>
      </w:r>
      <w:r>
        <w:rPr>
          <w:rFonts w:hint="eastAsia" w:ascii="Times New Roman" w:hAnsi="Times New Roman" w:eastAsia="宋体"/>
          <w:sz w:val="24"/>
          <w:szCs w:val="28"/>
          <w:lang w:val="en-US" w:eastAsia="zh-CN"/>
        </w:rPr>
        <w:t>：管理linux系统上安装的游戏（一个或多个）权限。注册游戏账号时需要登记用户出生年月（可选项：提供人脸照片，以做青少年身份判定），以分析用户年龄。监测系统提供出生年月的验证接口。（可选项：模拟出生年月的验证；）</w:t>
      </w:r>
    </w:p>
    <w:p>
      <w:pPr>
        <w:ind w:firstLine="482" w:firstLineChars="200"/>
        <w:rPr>
          <w:rFonts w:hint="eastAsia" w:ascii="Times New Roman" w:hAnsi="Times New Roman" w:eastAsia="宋体"/>
          <w:sz w:val="24"/>
          <w:szCs w:val="28"/>
          <w:lang w:val="en-US" w:eastAsia="zh-CN"/>
        </w:rPr>
      </w:pPr>
      <w:r>
        <w:rPr>
          <w:rFonts w:hint="eastAsia" w:ascii="Times New Roman" w:hAnsi="Times New Roman" w:eastAsia="宋体"/>
          <w:b/>
          <w:bCs/>
          <w:sz w:val="24"/>
          <w:szCs w:val="28"/>
          <w:lang w:val="en-US" w:eastAsia="zh-CN"/>
        </w:rPr>
        <w:t>应用需求2</w:t>
      </w:r>
      <w:r>
        <w:rPr>
          <w:rFonts w:hint="eastAsia" w:ascii="Times New Roman" w:hAnsi="Times New Roman" w:eastAsia="宋体"/>
          <w:sz w:val="24"/>
          <w:szCs w:val="28"/>
          <w:lang w:val="en-US" w:eastAsia="zh-CN"/>
        </w:rPr>
        <w:t>：为家长提供了解孩子玩游戏状况的查看界面，以日为单位、周为单位，特殊时段（如深夜）玩游戏的状况。游戏运行时需记录玩游戏的身份、时间、时长，并进行统计分析。（40分）</w:t>
      </w:r>
    </w:p>
    <w:p>
      <w:pPr>
        <w:ind w:firstLine="482" w:firstLineChars="200"/>
        <w:rPr>
          <w:rFonts w:hint="eastAsia" w:ascii="Times New Roman" w:hAnsi="Times New Roman" w:eastAsia="宋体"/>
          <w:sz w:val="24"/>
          <w:szCs w:val="28"/>
          <w:lang w:val="en-US" w:eastAsia="zh-CN"/>
        </w:rPr>
      </w:pPr>
      <w:r>
        <w:rPr>
          <w:rFonts w:hint="eastAsia" w:ascii="Times New Roman" w:hAnsi="Times New Roman" w:eastAsia="宋体"/>
          <w:b/>
          <w:bCs/>
          <w:sz w:val="24"/>
          <w:szCs w:val="28"/>
          <w:lang w:val="en-US" w:eastAsia="zh-CN"/>
        </w:rPr>
        <w:t>应用需求3</w:t>
      </w:r>
      <w:r>
        <w:rPr>
          <w:rFonts w:hint="eastAsia" w:ascii="Times New Roman" w:hAnsi="Times New Roman" w:eastAsia="宋体"/>
          <w:sz w:val="24"/>
          <w:szCs w:val="28"/>
          <w:lang w:val="en-US" w:eastAsia="zh-CN"/>
        </w:rPr>
        <w:t>：报警和停止游戏功能：对玩游戏时长超过一定时间（可配置，如1个小时）后给出警告；玩游戏时间超过红色警戒线，直接停止游戏，并且当天不能再玩游戏。（25分）</w:t>
      </w:r>
    </w:p>
    <w:p>
      <w:pPr>
        <w:ind w:firstLine="482" w:firstLineChars="200"/>
        <w:rPr>
          <w:rFonts w:hint="eastAsia" w:ascii="Times New Roman" w:hAnsi="Times New Roman" w:eastAsia="宋体"/>
          <w:sz w:val="24"/>
          <w:szCs w:val="28"/>
          <w:lang w:val="en-US" w:eastAsia="zh-CN"/>
        </w:rPr>
      </w:pPr>
      <w:r>
        <w:rPr>
          <w:rFonts w:hint="eastAsia" w:ascii="Times New Roman" w:hAnsi="Times New Roman" w:eastAsia="宋体"/>
          <w:b/>
          <w:bCs/>
          <w:sz w:val="24"/>
          <w:szCs w:val="28"/>
          <w:lang w:val="en-US" w:eastAsia="zh-CN"/>
        </w:rPr>
        <w:t>应用需求4</w:t>
      </w:r>
      <w:r>
        <w:rPr>
          <w:rFonts w:hint="eastAsia" w:ascii="Times New Roman" w:hAnsi="Times New Roman" w:eastAsia="宋体"/>
          <w:sz w:val="24"/>
          <w:szCs w:val="28"/>
          <w:lang w:val="en-US" w:eastAsia="zh-CN"/>
        </w:rPr>
        <w:t>：检查是否绕开身份检测追踪：检查青少年是否以父母身份玩游戏、是否绕开人脸识别等（如不能实现，列出绕开追踪的方法和可能的检测方法即可）。（15分）</w:t>
      </w:r>
    </w:p>
    <w:p>
      <w:pPr>
        <w:ind w:firstLine="482" w:firstLineChars="200"/>
        <w:rPr>
          <w:rFonts w:hint="eastAsia" w:ascii="Times New Roman" w:hAnsi="Times New Roman" w:eastAsia="宋体"/>
          <w:sz w:val="24"/>
          <w:szCs w:val="28"/>
          <w:lang w:val="en-US" w:eastAsia="zh-CN"/>
        </w:rPr>
      </w:pPr>
      <w:r>
        <w:rPr>
          <w:rFonts w:hint="eastAsia" w:ascii="Times New Roman" w:hAnsi="Times New Roman" w:eastAsia="宋体"/>
          <w:b/>
          <w:bCs/>
          <w:sz w:val="24"/>
          <w:szCs w:val="28"/>
          <w:lang w:val="en-US" w:eastAsia="zh-CN"/>
        </w:rPr>
        <w:t>应用需求5</w:t>
      </w:r>
      <w:r>
        <w:rPr>
          <w:rFonts w:hint="eastAsia" w:ascii="Times New Roman" w:hAnsi="Times New Roman" w:eastAsia="宋体"/>
          <w:sz w:val="24"/>
          <w:szCs w:val="28"/>
          <w:lang w:val="en-US" w:eastAsia="zh-CN"/>
        </w:rPr>
        <w:t>：为游戏监管部门提供上报接口，以便政府等部门分析评价青少年玩游戏的管理效果。（5分）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8"/>
          <w:szCs w:val="28"/>
          <w:lang w:val="en-US" w:eastAsia="zh-CN"/>
        </w:rPr>
      </w:pPr>
      <w:r>
        <w:rPr>
          <w:rFonts w:hint="eastAsia"/>
          <w:b/>
          <w:bCs/>
          <w:sz w:val="28"/>
          <w:szCs w:val="28"/>
          <w:lang w:val="en-US" w:eastAsia="zh-CN"/>
        </w:rPr>
        <w:t>项目实现要求：</w:t>
      </w:r>
    </w:p>
    <w:p>
      <w:pPr>
        <w:ind w:firstLine="480" w:firstLineChars="200"/>
        <w:rPr>
          <w:rFonts w:hint="eastAsia" w:ascii="Times New Roman" w:hAnsi="Times New Roman" w:eastAsia="宋体"/>
          <w:sz w:val="24"/>
          <w:szCs w:val="28"/>
          <w:lang w:val="en-US" w:eastAsia="zh-CN"/>
        </w:rPr>
      </w:pPr>
      <w:r>
        <w:rPr>
          <w:rFonts w:hint="eastAsia" w:ascii="Times New Roman" w:hAnsi="Times New Roman" w:eastAsia="宋体"/>
          <w:sz w:val="24"/>
          <w:szCs w:val="28"/>
          <w:lang w:val="en-US" w:eastAsia="zh-CN"/>
        </w:rPr>
        <w:t>1.综合运用第3章基础知识，理解用户、组、文件权限管理方法、root何时设置setuid、进程运行过程中用户的切换等知识，设计实现青少年游戏时长的监管系统。监管系统的功能不限于上面的应用需求，可自行扩展，扩展部分为加分项。</w:t>
      </w:r>
    </w:p>
    <w:p>
      <w:pPr>
        <w:ind w:firstLine="480" w:firstLineChars="200"/>
        <w:rPr>
          <w:rFonts w:hint="default" w:ascii="Times New Roman" w:hAnsi="Times New Roman" w:eastAsia="宋体"/>
          <w:sz w:val="24"/>
          <w:szCs w:val="28"/>
          <w:lang w:val="en-US" w:eastAsia="zh-CN"/>
        </w:rPr>
      </w:pPr>
      <w:r>
        <w:rPr>
          <w:rFonts w:hint="eastAsia" w:ascii="Times New Roman" w:hAnsi="Times New Roman" w:eastAsia="宋体"/>
          <w:sz w:val="24"/>
          <w:szCs w:val="28"/>
          <w:lang w:val="en-US" w:eastAsia="zh-CN"/>
        </w:rPr>
        <w:t>2.3-4人一组，共同完成系统设计、实现。每人完成一部分，实验报告中能够区分出不同人对系统的贡献。</w:t>
      </w:r>
    </w:p>
    <w:p>
      <w:pPr>
        <w:ind w:firstLine="480" w:firstLineChars="200"/>
        <w:rPr>
          <w:rFonts w:hint="default" w:ascii="Times New Roman" w:hAnsi="Times New Roman" w:eastAsia="宋体"/>
          <w:sz w:val="24"/>
          <w:szCs w:val="28"/>
          <w:lang w:val="en-US" w:eastAsia="zh-CN"/>
        </w:rPr>
      </w:pPr>
      <w:r>
        <w:rPr>
          <w:rFonts w:hint="eastAsia" w:ascii="Times New Roman" w:hAnsi="Times New Roman" w:eastAsia="宋体"/>
          <w:sz w:val="24"/>
          <w:szCs w:val="28"/>
          <w:lang w:val="en-US" w:eastAsia="zh-CN"/>
        </w:rPr>
        <w:t>3.完成系统，系统功能相对完整，并提交系统设计和实现文档。</w:t>
      </w:r>
    </w:p>
    <w:p>
      <w:pPr>
        <w:ind w:firstLine="480" w:firstLineChars="200"/>
        <w:rPr>
          <w:rFonts w:hint="default" w:ascii="Times New Roman" w:hAnsi="Times New Roman" w:eastAsia="宋体"/>
          <w:sz w:val="24"/>
          <w:szCs w:val="28"/>
          <w:lang w:val="en-US" w:eastAsia="zh-CN"/>
        </w:rPr>
      </w:pPr>
      <w:r>
        <w:rPr>
          <w:rFonts w:hint="eastAsia" w:ascii="Times New Roman" w:hAnsi="Times New Roman" w:eastAsia="宋体"/>
          <w:sz w:val="24"/>
          <w:szCs w:val="28"/>
          <w:lang w:val="en-US" w:eastAsia="zh-CN"/>
        </w:rPr>
        <w:t>4.各部分按完成度给分：完成基本功能，给60%分数；设计思路较好、代码规范可读性好，完成质量良，给80%；功能完整、代码完成优秀，给100%。</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p>
    <w:p>
      <w:pPr>
        <w:ind w:firstLine="480" w:firstLineChars="200"/>
        <w:rPr>
          <w:rFonts w:hint="eastAsia" w:ascii="Times New Roman" w:hAnsi="Times New Roman" w:eastAsia="宋体"/>
          <w:sz w:val="24"/>
          <w:szCs w:val="28"/>
        </w:rPr>
      </w:pPr>
    </w:p>
    <w:p>
      <w:pPr>
        <w:rPr>
          <w:rFonts w:hint="eastAsia" w:ascii="Times New Roman" w:hAnsi="Times New Roman" w:eastAsia="宋体"/>
          <w:sz w:val="24"/>
          <w:szCs w:val="28"/>
        </w:rPr>
      </w:pPr>
      <w:r>
        <w:rPr>
          <w:rFonts w:hint="eastAsia" w:ascii="Times New Roman" w:hAnsi="Times New Roman" w:eastAsia="宋体"/>
          <w:sz w:val="24"/>
          <w:szCs w:val="28"/>
        </w:rPr>
        <w:br w:type="page"/>
      </w:r>
    </w:p>
    <w:p>
      <w:pPr>
        <w:pStyle w:val="2"/>
        <w:rPr>
          <w:rFonts w:hint="eastAsia"/>
        </w:rPr>
      </w:pPr>
      <w:bookmarkStart w:id="1" w:name="_Toc30359"/>
      <w:r>
        <w:rPr>
          <w:rFonts w:hint="eastAsia"/>
          <w:lang w:val="en-US" w:eastAsia="zh-CN"/>
        </w:rPr>
        <w:t>二．</w:t>
      </w:r>
      <w:r>
        <w:rPr>
          <w:rFonts w:hint="eastAsia"/>
        </w:rPr>
        <w:t>实验过程</w:t>
      </w:r>
      <w:bookmarkEnd w:id="1"/>
    </w:p>
    <w:p/>
    <w:p>
      <w:pPr>
        <w:ind w:firstLine="480" w:firstLineChars="200"/>
        <w:rPr>
          <w:rFonts w:hint="eastAsia" w:ascii="Times New Roman" w:hAnsi="Times New Roman" w:eastAsia="宋体"/>
          <w:sz w:val="24"/>
          <w:szCs w:val="28"/>
        </w:rPr>
      </w:pPr>
      <w:r>
        <w:rPr>
          <w:rFonts w:hint="eastAsia" w:ascii="Times New Roman" w:hAnsi="Times New Roman" w:eastAsia="宋体"/>
          <w:sz w:val="24"/>
          <w:szCs w:val="28"/>
        </w:rPr>
        <w:t>本实验设计的应用场景是</w:t>
      </w:r>
      <w:r>
        <w:rPr>
          <w:rFonts w:hint="eastAsia" w:ascii="Times New Roman" w:hAnsi="Times New Roman" w:eastAsia="宋体"/>
          <w:sz w:val="24"/>
          <w:szCs w:val="28"/>
          <w:lang w:val="en-US" w:eastAsia="zh-CN"/>
        </w:rPr>
        <w:t>Ubuntu系统下的多用户进程管理与归档</w:t>
      </w:r>
      <w:r>
        <w:rPr>
          <w:rFonts w:hint="eastAsia" w:ascii="Times New Roman" w:hAnsi="Times New Roman" w:eastAsia="宋体"/>
          <w:sz w:val="24"/>
          <w:szCs w:val="28"/>
        </w:rPr>
        <w:t>。</w:t>
      </w:r>
    </w:p>
    <w:p>
      <w:pPr>
        <w:pStyle w:val="3"/>
        <w:bidi w:val="0"/>
        <w:rPr>
          <w:rFonts w:hint="default"/>
          <w:lang w:val="en-US" w:eastAsia="zh-CN"/>
        </w:rPr>
      </w:pPr>
      <w:bookmarkStart w:id="2" w:name="_Toc361"/>
      <w:r>
        <w:rPr>
          <w:rFonts w:hint="eastAsia"/>
          <w:lang w:val="en-US" w:eastAsia="zh-CN"/>
        </w:rPr>
        <w:t>2.1 系统页面介绍</w:t>
      </w:r>
      <w:bookmarkEnd w:id="2"/>
    </w:p>
    <w:p>
      <w:pPr>
        <w:numPr>
          <w:ilvl w:val="0"/>
          <w:numId w:val="0"/>
        </w:numPr>
        <w:ind w:firstLine="420" w:firstLineChars="0"/>
        <w:rPr>
          <w:rFonts w:hint="eastAsia" w:ascii="Times New Roman" w:hAnsi="Times New Roman" w:eastAsia="宋体"/>
          <w:sz w:val="24"/>
          <w:szCs w:val="28"/>
          <w:lang w:val="en-US" w:eastAsia="zh-CN"/>
        </w:rPr>
      </w:pPr>
      <w:r>
        <w:rPr>
          <w:rFonts w:hint="eastAsia" w:ascii="Times New Roman" w:hAnsi="Times New Roman" w:eastAsia="宋体"/>
          <w:sz w:val="24"/>
          <w:szCs w:val="28"/>
          <w:lang w:val="en-US" w:eastAsia="zh-CN"/>
        </w:rPr>
        <w:t>1.建一个服务网站。跟踪常用游戏网站，作为青少年玩游戏的检测范围，列表可更新。用户使用后可向服务网站提供青少年玩游戏状况的日志信息，用以汇总、统计各年龄段、各时间段的玩游戏状况。评价各游戏公司对青少年玩游戏的管理状况。</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sz w:val="24"/>
          <w:szCs w:val="28"/>
          <w:lang w:val="en-US" w:eastAsia="zh-CN"/>
        </w:rPr>
      </w:pPr>
      <w:r>
        <w:rPr>
          <w:rFonts w:hint="eastAsia" w:ascii="Times New Roman" w:hAnsi="Times New Roman" w:eastAsia="宋体"/>
          <w:sz w:val="24"/>
          <w:szCs w:val="28"/>
          <w:lang w:val="en-US" w:eastAsia="zh-CN"/>
        </w:rPr>
        <w:t>服务网站外观如下，其可以实现显示要监控的游戏管理列表功能。同时，家长或管理员可以在此页面动态地增删游戏，即需要监视的游戏列表可动态加减。</w:t>
      </w:r>
    </w:p>
    <w:p>
      <w:pPr>
        <w:numPr>
          <w:ilvl w:val="0"/>
          <w:numId w:val="0"/>
        </w:numPr>
        <w:ind w:firstLine="420" w:firstLineChars="0"/>
        <w:jc w:val="center"/>
      </w:pPr>
      <w:r>
        <w:drawing>
          <wp:inline distT="0" distB="0" distL="114300" distR="114300">
            <wp:extent cx="5266690" cy="2825750"/>
            <wp:effectExtent l="0" t="0" r="6350" b="889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
                    <a:stretch>
                      <a:fillRect/>
                    </a:stretch>
                  </pic:blipFill>
                  <pic:spPr>
                    <a:xfrm>
                      <a:off x="0" y="0"/>
                      <a:ext cx="5266690" cy="2825750"/>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宋体"/>
          <w:sz w:val="24"/>
          <w:szCs w:val="28"/>
          <w:lang w:val="en-US" w:eastAsia="zh-CN"/>
        </w:rPr>
      </w:pPr>
      <w:r>
        <w:rPr>
          <w:rFonts w:hint="eastAsia" w:ascii="Times New Roman" w:hAnsi="Times New Roman" w:eastAsia="宋体"/>
          <w:sz w:val="24"/>
          <w:szCs w:val="28"/>
          <w:lang w:val="en-US" w:eastAsia="zh-CN"/>
        </w:rPr>
        <w:t>2.在上述页面提供了客户端可下载的单机版游戏管理程序，该程序使用python的pyqt5库开发，外观如下。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ascii="Times New Roman" w:hAnsi="Times New Roman" w:eastAsia="宋体"/>
          <w:sz w:val="24"/>
          <w:szCs w:val="28"/>
          <w:lang w:val="en-US" w:eastAsia="zh-CN"/>
        </w:rPr>
        <w:t>该应用分为两个页面，可以相互切换，其一为注册页面，该页面可以登记用户身份界面和接口，并根据用户填写的信息生成初始的配置文件。另外，用户所填写的年龄，也会随年份更新管理。由于我们使用的用户名和Ubuntu的用户名相同，所以可以根据Ubuntu的用户名生成不同的身份配置文件，自然地进行身份更改管理。</w:t>
      </w:r>
    </w:p>
    <w:p>
      <w:pPr>
        <w:numPr>
          <w:ilvl w:val="0"/>
          <w:numId w:val="0"/>
        </w:numPr>
        <w:ind w:firstLine="420" w:firstLineChars="0"/>
        <w:jc w:val="both"/>
        <w:rPr>
          <w:rFonts w:hint="default" w:ascii="Times New Roman" w:hAnsi="Times New Roman" w:eastAsia="宋体"/>
          <w:sz w:val="24"/>
          <w:szCs w:val="28"/>
          <w:lang w:val="en-US" w:eastAsia="zh-CN"/>
        </w:rPr>
      </w:pPr>
    </w:p>
    <w:p>
      <w:pPr>
        <w:ind w:firstLine="420" w:firstLineChars="200"/>
        <w:jc w:val="center"/>
      </w:pPr>
      <w:r>
        <w:drawing>
          <wp:inline distT="0" distB="0" distL="114300" distR="114300">
            <wp:extent cx="3477260" cy="3161665"/>
            <wp:effectExtent l="0" t="0" r="12700" b="825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6"/>
                    <a:stretch>
                      <a:fillRect/>
                    </a:stretch>
                  </pic:blipFill>
                  <pic:spPr>
                    <a:xfrm>
                      <a:off x="0" y="0"/>
                      <a:ext cx="3477260" cy="3161665"/>
                    </a:xfrm>
                    <a:prstGeom prst="rect">
                      <a:avLst/>
                    </a:prstGeom>
                    <a:noFill/>
                    <a:ln>
                      <a:noFill/>
                    </a:ln>
                  </pic:spPr>
                </pic:pic>
              </a:graphicData>
            </a:graphic>
          </wp:inline>
        </w:drawing>
      </w:r>
    </w:p>
    <w:p>
      <w:pPr>
        <w:ind w:firstLine="420" w:firstLineChars="200"/>
        <w:jc w:val="center"/>
      </w:pPr>
    </w:p>
    <w:p>
      <w:pPr>
        <w:ind w:firstLine="420" w:firstLineChars="200"/>
        <w:jc w:val="both"/>
        <w:rPr>
          <w:rFonts w:hint="default"/>
          <w:lang w:val="en-US" w:eastAsia="zh-CN"/>
        </w:rPr>
      </w:pPr>
      <w:r>
        <w:rPr>
          <w:rFonts w:hint="eastAsia"/>
          <w:lang w:val="en-US" w:eastAsia="zh-CN"/>
        </w:rPr>
        <w:t>当我们填写玩注册信息并点击右下方的按钮之后，我们可以进入第二个页面，所示如下。在这个页面中，填写了一些提示信息，并且其中有一个进度条，当进度条满了之后便会向后台程序发送本机程序进程的信息，以做到随时监控进程的执行。</w:t>
      </w:r>
    </w:p>
    <w:p>
      <w:pPr>
        <w:ind w:firstLine="420" w:firstLineChars="200"/>
        <w:jc w:val="center"/>
      </w:pPr>
      <w:r>
        <w:drawing>
          <wp:inline distT="0" distB="0" distL="114300" distR="114300">
            <wp:extent cx="3481705" cy="3161030"/>
            <wp:effectExtent l="0" t="0" r="8255" b="889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7"/>
                    <a:stretch>
                      <a:fillRect/>
                    </a:stretch>
                  </pic:blipFill>
                  <pic:spPr>
                    <a:xfrm>
                      <a:off x="0" y="0"/>
                      <a:ext cx="3481705" cy="3161030"/>
                    </a:xfrm>
                    <a:prstGeom prst="rect">
                      <a:avLst/>
                    </a:prstGeom>
                    <a:noFill/>
                    <a:ln>
                      <a:noFill/>
                    </a:ln>
                  </pic:spPr>
                </pic:pic>
              </a:graphicData>
            </a:graphic>
          </wp:inline>
        </w:drawing>
      </w:r>
    </w:p>
    <w:p>
      <w:pPr>
        <w:ind w:firstLine="420" w:firstLineChars="200"/>
        <w:jc w:val="center"/>
        <w:rPr>
          <w:rFonts w:hint="default"/>
          <w:lang w:val="en-US" w:eastAsia="zh-CN"/>
        </w:rPr>
      </w:pPr>
    </w:p>
    <w:p>
      <w:pPr>
        <w:ind w:left="420" w:leftChars="0" w:firstLine="420" w:firstLineChars="200"/>
        <w:jc w:val="center"/>
      </w:pPr>
    </w:p>
    <w:p>
      <w:pPr>
        <w:ind w:left="420" w:leftChars="0" w:firstLine="420" w:firstLineChars="200"/>
        <w:jc w:val="center"/>
      </w:pPr>
    </w:p>
    <w:p>
      <w:pPr>
        <w:ind w:left="420" w:leftChars="0" w:firstLine="420" w:firstLineChars="200"/>
        <w:jc w:val="center"/>
      </w:pPr>
    </w:p>
    <w:p>
      <w:pPr>
        <w:ind w:left="420" w:leftChars="0" w:firstLine="420" w:firstLineChars="200"/>
        <w:jc w:val="center"/>
      </w:pPr>
    </w:p>
    <w:p>
      <w:pPr>
        <w:ind w:left="420" w:leftChars="0" w:firstLine="420" w:firstLineChars="200"/>
        <w:jc w:val="center"/>
      </w:pPr>
    </w:p>
    <w:p>
      <w:pPr>
        <w:ind w:left="420" w:leftChars="0" w:firstLine="420" w:firstLineChars="200"/>
        <w:jc w:val="center"/>
      </w:pPr>
    </w:p>
    <w:p>
      <w:pPr>
        <w:pStyle w:val="3"/>
        <w:bidi w:val="0"/>
        <w:rPr>
          <w:rFonts w:hint="eastAsia"/>
          <w:lang w:val="en-US" w:eastAsia="zh-CN"/>
        </w:rPr>
      </w:pPr>
      <w:bookmarkStart w:id="3" w:name="_Toc4889"/>
      <w:r>
        <w:rPr>
          <w:rFonts w:hint="eastAsia"/>
          <w:lang w:val="en-US" w:eastAsia="zh-CN"/>
        </w:rPr>
        <w:t>2.2 实验步骤</w:t>
      </w:r>
      <w:bookmarkEnd w:id="3"/>
    </w:p>
    <w:p>
      <w:pPr>
        <w:ind w:firstLine="420" w:firstLineChars="0"/>
        <w:rPr>
          <w:rFonts w:hint="eastAsia" w:ascii="Times New Roman" w:hAnsi="Times New Roman" w:eastAsia="宋体"/>
          <w:sz w:val="24"/>
          <w:szCs w:val="28"/>
          <w:lang w:val="en-US" w:eastAsia="zh-CN"/>
        </w:rPr>
      </w:pPr>
      <w:r>
        <w:rPr>
          <w:rFonts w:hint="eastAsia" w:ascii="Times New Roman" w:hAnsi="Times New Roman" w:eastAsia="宋体"/>
          <w:sz w:val="24"/>
          <w:szCs w:val="28"/>
          <w:lang w:val="en-US" w:eastAsia="zh-CN"/>
        </w:rPr>
        <w:t>本部分根据实验1原文档与后续的实验1说明文档进行顺序实验步骤的阐述。</w:t>
      </w:r>
    </w:p>
    <w:p>
      <w:pPr>
        <w:pStyle w:val="4"/>
        <w:bidi w:val="0"/>
        <w:ind w:firstLine="420" w:firstLineChars="0"/>
        <w:rPr>
          <w:rFonts w:hint="eastAsia"/>
          <w:lang w:val="en-US" w:eastAsia="zh-CN"/>
        </w:rPr>
      </w:pPr>
      <w:bookmarkStart w:id="4" w:name="_Toc21126"/>
      <w:r>
        <w:rPr>
          <w:rFonts w:hint="eastAsia"/>
          <w:lang w:val="en-US" w:eastAsia="zh-CN"/>
        </w:rPr>
        <w:t>2.2.1 用户身份管理：</w:t>
      </w:r>
      <w:bookmarkEnd w:id="4"/>
    </w:p>
    <w:p>
      <w:pPr>
        <w:ind w:firstLine="420" w:firstLineChars="0"/>
        <w:rPr>
          <w:rFonts w:hint="eastAsia"/>
          <w:lang w:val="en-US" w:eastAsia="zh-CN"/>
        </w:rPr>
      </w:pPr>
      <w:r>
        <w:rPr>
          <w:rFonts w:hint="eastAsia"/>
          <w:lang w:val="en-US" w:eastAsia="zh-CN"/>
        </w:rPr>
        <w:t>首先是录入界面，根据上文所述我们可以在客户端程序中进行记录。</w:t>
      </w:r>
    </w:p>
    <w:p>
      <w:pPr>
        <w:ind w:firstLine="420" w:firstLineChars="0"/>
        <w:jc w:val="center"/>
      </w:pPr>
      <w:r>
        <w:drawing>
          <wp:inline distT="0" distB="0" distL="114300" distR="114300">
            <wp:extent cx="3730625" cy="3394710"/>
            <wp:effectExtent l="0" t="0" r="3175" b="381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8"/>
                    <a:stretch>
                      <a:fillRect/>
                    </a:stretch>
                  </pic:blipFill>
                  <pic:spPr>
                    <a:xfrm>
                      <a:off x="0" y="0"/>
                      <a:ext cx="3730625" cy="339471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点击该按钮后，就可以生成配置文件user.json，显示如下：</w:t>
      </w:r>
    </w:p>
    <w:p>
      <w:pPr>
        <w:ind w:firstLine="420" w:firstLineChars="0"/>
        <w:jc w:val="both"/>
      </w:pPr>
      <w:r>
        <w:drawing>
          <wp:inline distT="0" distB="0" distL="114300" distR="114300">
            <wp:extent cx="5266690" cy="2825750"/>
            <wp:effectExtent l="0" t="0" r="6350" b="889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9"/>
                    <a:stretch>
                      <a:fillRect/>
                    </a:stretch>
                  </pic:blipFill>
                  <pic:spPr>
                    <a:xfrm>
                      <a:off x="0" y="0"/>
                      <a:ext cx="5266690" cy="282575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之后，当我们用户登陆系统，打开该软件的时候，我们都会记录该用户的登陆时间，记录在userinfo.txt中，显示如下：</w:t>
      </w:r>
    </w:p>
    <w:p>
      <w:pPr>
        <w:ind w:firstLine="420" w:firstLineChars="0"/>
        <w:jc w:val="center"/>
        <w:rPr>
          <w:rFonts w:ascii="Times New Roman" w:hAnsi="Times New Roman" w:eastAsia="宋体"/>
          <w:sz w:val="24"/>
          <w:szCs w:val="28"/>
        </w:rPr>
      </w:pPr>
      <w:r>
        <w:drawing>
          <wp:inline distT="0" distB="0" distL="114300" distR="114300">
            <wp:extent cx="4298950" cy="2306955"/>
            <wp:effectExtent l="0" t="0" r="13970" b="952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10"/>
                    <a:stretch>
                      <a:fillRect/>
                    </a:stretch>
                  </pic:blipFill>
                  <pic:spPr>
                    <a:xfrm>
                      <a:off x="0" y="0"/>
                      <a:ext cx="4298950" cy="2306955"/>
                    </a:xfrm>
                    <a:prstGeom prst="rect">
                      <a:avLst/>
                    </a:prstGeom>
                    <a:noFill/>
                    <a:ln>
                      <a:noFill/>
                    </a:ln>
                  </pic:spPr>
                </pic:pic>
              </a:graphicData>
            </a:graphic>
          </wp:inline>
        </w:drawing>
      </w:r>
    </w:p>
    <w:p>
      <w:pPr>
        <w:pStyle w:val="4"/>
        <w:bidi w:val="0"/>
        <w:ind w:firstLine="420" w:firstLineChars="0"/>
        <w:rPr>
          <w:rFonts w:hint="eastAsia"/>
          <w:lang w:val="en-US" w:eastAsia="zh-CN"/>
        </w:rPr>
      </w:pPr>
      <w:bookmarkStart w:id="5" w:name="_Toc22003"/>
      <w:r>
        <w:rPr>
          <w:rFonts w:hint="eastAsia"/>
          <w:lang w:val="en-US" w:eastAsia="zh-CN"/>
        </w:rPr>
        <w:t>2.2.2 游戏列表管理：</w:t>
      </w:r>
      <w:bookmarkEnd w:id="5"/>
    </w:p>
    <w:p>
      <w:pPr>
        <w:ind w:firstLine="420" w:firstLineChars="0"/>
        <w:rPr>
          <w:rFonts w:hint="default"/>
          <w:lang w:val="en-US" w:eastAsia="zh-CN"/>
        </w:rPr>
      </w:pPr>
      <w:r>
        <w:rPr>
          <w:rFonts w:hint="eastAsia"/>
          <w:lang w:val="en-US" w:eastAsia="zh-CN"/>
        </w:rPr>
        <w:t>左侧表单框中有两组输入框+按钮的组合，分别实现了需要监视游戏的添加与删除。</w:t>
      </w:r>
    </w:p>
    <w:p>
      <w:pPr>
        <w:jc w:val="center"/>
        <w:rPr>
          <w:rFonts w:ascii="Times New Roman" w:hAnsi="Times New Roman" w:eastAsia="宋体"/>
          <w:sz w:val="24"/>
          <w:szCs w:val="28"/>
        </w:rPr>
      </w:pPr>
      <w:r>
        <w:drawing>
          <wp:inline distT="0" distB="0" distL="114300" distR="114300">
            <wp:extent cx="4587875" cy="2461260"/>
            <wp:effectExtent l="0" t="0" r="14605" b="762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1"/>
                    <a:stretch>
                      <a:fillRect/>
                    </a:stretch>
                  </pic:blipFill>
                  <pic:spPr>
                    <a:xfrm>
                      <a:off x="0" y="0"/>
                      <a:ext cx="4587875" cy="2461260"/>
                    </a:xfrm>
                    <a:prstGeom prst="rect">
                      <a:avLst/>
                    </a:prstGeom>
                    <a:noFill/>
                    <a:ln>
                      <a:noFill/>
                    </a:ln>
                  </pic:spPr>
                </pic:pic>
              </a:graphicData>
            </a:graphic>
          </wp:inline>
        </w:drawing>
      </w:r>
    </w:p>
    <w:p>
      <w:pPr>
        <w:rPr>
          <w:rFonts w:ascii="Times New Roman" w:hAnsi="Times New Roman" w:eastAsia="宋体"/>
          <w:sz w:val="24"/>
          <w:szCs w:val="28"/>
        </w:rPr>
      </w:pPr>
    </w:p>
    <w:p>
      <w:pPr>
        <w:ind w:firstLine="420" w:firstLineChars="0"/>
        <w:rPr>
          <w:rFonts w:hint="eastAsia" w:ascii="Times New Roman" w:hAnsi="Times New Roman" w:eastAsia="宋体"/>
          <w:sz w:val="24"/>
          <w:szCs w:val="28"/>
          <w:lang w:val="en-US" w:eastAsia="zh-CN"/>
        </w:rPr>
      </w:pPr>
      <w:r>
        <w:rPr>
          <w:rFonts w:hint="eastAsia" w:ascii="Times New Roman" w:hAnsi="Times New Roman" w:eastAsia="宋体"/>
          <w:sz w:val="24"/>
          <w:szCs w:val="28"/>
          <w:lang w:val="en-US" w:eastAsia="zh-CN"/>
        </w:rPr>
        <w:t>另外，在该页面中，我们记录了每款需要监视的游戏的最后登陆时间，同时根据用户在配置信息中所填的信息，规定了最多的游戏时长。比如此处，如果游戏时长多于2小时的话，该行条目就会变红，以示告警：</w:t>
      </w:r>
    </w:p>
    <w:p>
      <w:pPr>
        <w:ind w:firstLine="42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588510" cy="2461895"/>
            <wp:effectExtent l="0" t="0" r="13970" b="6985"/>
            <wp:docPr id="2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descr="IMG_256"/>
                    <pic:cNvPicPr>
                      <a:picLocks noChangeAspect="1"/>
                    </pic:cNvPicPr>
                  </pic:nvPicPr>
                  <pic:blipFill>
                    <a:blip r:embed="rId12"/>
                    <a:stretch>
                      <a:fillRect/>
                    </a:stretch>
                  </pic:blipFill>
                  <pic:spPr>
                    <a:xfrm>
                      <a:off x="0" y="0"/>
                      <a:ext cx="4588510" cy="2461895"/>
                    </a:xfrm>
                    <a:prstGeom prst="rect">
                      <a:avLst/>
                    </a:prstGeom>
                    <a:noFill/>
                    <a:ln w="9525">
                      <a:noFill/>
                    </a:ln>
                  </pic:spPr>
                </pic:pic>
              </a:graphicData>
            </a:graphic>
          </wp:inline>
        </w:drawing>
      </w:r>
    </w:p>
    <w:p>
      <w:pPr>
        <w:rPr>
          <w:rFonts w:ascii="Times New Roman" w:hAnsi="Times New Roman" w:eastAsia="宋体"/>
          <w:sz w:val="24"/>
          <w:szCs w:val="28"/>
        </w:rPr>
      </w:pPr>
    </w:p>
    <w:p>
      <w:pPr>
        <w:pStyle w:val="4"/>
        <w:bidi w:val="0"/>
        <w:ind w:firstLine="420" w:firstLineChars="0"/>
        <w:rPr>
          <w:rFonts w:hint="eastAsia"/>
          <w:lang w:val="en-US" w:eastAsia="zh-CN"/>
        </w:rPr>
      </w:pPr>
      <w:bookmarkStart w:id="6" w:name="_Toc26876"/>
      <w:r>
        <w:rPr>
          <w:rFonts w:hint="eastAsia"/>
          <w:lang w:val="en-US" w:eastAsia="zh-CN"/>
        </w:rPr>
        <w:t>2.2.3 游戏运行检测：</w:t>
      </w:r>
      <w:bookmarkEnd w:id="6"/>
    </w:p>
    <w:p>
      <w:pPr>
        <w:ind w:firstLine="420" w:firstLineChars="0"/>
        <w:rPr>
          <w:rFonts w:hint="eastAsia"/>
          <w:lang w:val="en-US" w:eastAsia="zh-CN"/>
        </w:rPr>
      </w:pPr>
      <w:r>
        <w:rPr>
          <w:rFonts w:hint="eastAsia"/>
          <w:lang w:val="en-US" w:eastAsia="zh-CN"/>
        </w:rPr>
        <w:t>在pyqt中，我们可以直接使用它的定时器模块，以做到定时检测游戏运行情况与发送信息。相关的代码见下图。注意到我们在python中使用requests库发送http请求到服务器，使用subprocess库进行ubuntu的命令行窗口调用。</w:t>
      </w:r>
    </w:p>
    <w:p>
      <w:pPr>
        <w:ind w:firstLine="420" w:firstLineChars="0"/>
      </w:pPr>
      <w:r>
        <w:drawing>
          <wp:inline distT="0" distB="0" distL="114300" distR="114300">
            <wp:extent cx="5266690" cy="2825750"/>
            <wp:effectExtent l="0" t="0" r="6350" b="889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3"/>
                    <a:stretch>
                      <a:fillRect/>
                    </a:stretch>
                  </pic:blipFill>
                  <pic:spPr>
                    <a:xfrm>
                      <a:off x="0" y="0"/>
                      <a:ext cx="5266690" cy="2825750"/>
                    </a:xfrm>
                    <a:prstGeom prst="rect">
                      <a:avLst/>
                    </a:prstGeom>
                    <a:noFill/>
                    <a:ln>
                      <a:noFill/>
                    </a:ln>
                  </pic:spPr>
                </pic:pic>
              </a:graphicData>
            </a:graphic>
          </wp:inline>
        </w:drawing>
      </w:r>
    </w:p>
    <w:p>
      <w:pPr>
        <w:ind w:firstLine="420" w:firstLineChars="0"/>
      </w:pPr>
      <w:r>
        <w:drawing>
          <wp:inline distT="0" distB="0" distL="114300" distR="114300">
            <wp:extent cx="5266690" cy="2825750"/>
            <wp:effectExtent l="0" t="0" r="6350" b="889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14"/>
                    <a:stretch>
                      <a:fillRect/>
                    </a:stretch>
                  </pic:blipFill>
                  <pic:spPr>
                    <a:xfrm>
                      <a:off x="0" y="0"/>
                      <a:ext cx="5266690" cy="282575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程序会每5秒，根据监控中心指定的游戏名称，在Ubuntu系统中进行查询，并且将查询到程序运行的总时间与最近一次运行的时刻记录在文件内，然后一并发送给服务器。服务器拿到数据之后发送到前端窗口，进行渲染到列表中。</w:t>
      </w:r>
    </w:p>
    <w:p>
      <w:pPr>
        <w:ind w:firstLine="420" w:firstLineChars="0"/>
        <w:rPr>
          <w:rFonts w:hint="default"/>
          <w:lang w:val="en-US" w:eastAsia="zh-CN"/>
        </w:rPr>
      </w:pPr>
      <w:r>
        <w:drawing>
          <wp:inline distT="0" distB="0" distL="114300" distR="114300">
            <wp:extent cx="5266690" cy="2825750"/>
            <wp:effectExtent l="0" t="0" r="6350" b="889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5"/>
                    <a:stretch>
                      <a:fillRect/>
                    </a:stretch>
                  </pic:blipFill>
                  <pic:spPr>
                    <a:xfrm>
                      <a:off x="0" y="0"/>
                      <a:ext cx="5266690" cy="282575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另外我们在前端页面中也提供了强制关闭某个进程的方法，即点击最后一列的按钮。</w:t>
      </w:r>
    </w:p>
    <w:p>
      <w:pPr>
        <w:ind w:firstLine="420" w:firstLineChars="0"/>
      </w:pPr>
      <w:r>
        <w:drawing>
          <wp:inline distT="0" distB="0" distL="114300" distR="114300">
            <wp:extent cx="5266690" cy="913765"/>
            <wp:effectExtent l="0" t="0" r="6350" b="635"/>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16"/>
                    <a:stretch>
                      <a:fillRect/>
                    </a:stretch>
                  </pic:blipFill>
                  <pic:spPr>
                    <a:xfrm>
                      <a:off x="0" y="0"/>
                      <a:ext cx="5266690" cy="91376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以lol为例，我们先在后台运行lol程序，接着在前台点击对应的白色按钮，即可强制关闭后台的lol程序，显示如下：</w:t>
      </w:r>
    </w:p>
    <w:p>
      <w:pPr>
        <w:ind w:firstLine="420" w:firstLineChars="0"/>
      </w:pPr>
      <w:r>
        <w:drawing>
          <wp:inline distT="0" distB="0" distL="114300" distR="114300">
            <wp:extent cx="5274310" cy="3213100"/>
            <wp:effectExtent l="0" t="0" r="13970" b="254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17"/>
                    <a:stretch>
                      <a:fillRect/>
                    </a:stretch>
                  </pic:blipFill>
                  <pic:spPr>
                    <a:xfrm>
                      <a:off x="0" y="0"/>
                      <a:ext cx="5274310" cy="32131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另外本程序还提供了告警的功能，即如果运行的时间超过所允许的最大时间的话，会给父母的邮箱发送邮件提醒，功能呈现如下：</w:t>
      </w:r>
    </w:p>
    <w:p>
      <w:pPr>
        <w:ind w:firstLine="420" w:firstLineChars="0"/>
        <w:rPr>
          <w:rFonts w:hint="default"/>
          <w:lang w:val="en-US" w:eastAsia="zh-CN"/>
        </w:rPr>
      </w:pPr>
      <w:r>
        <w:drawing>
          <wp:inline distT="0" distB="0" distL="114300" distR="114300">
            <wp:extent cx="5266690" cy="2474595"/>
            <wp:effectExtent l="0" t="0" r="6350" b="952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18"/>
                    <a:stretch>
                      <a:fillRect/>
                    </a:stretch>
                  </pic:blipFill>
                  <pic:spPr>
                    <a:xfrm>
                      <a:off x="0" y="0"/>
                      <a:ext cx="5266690" cy="2474595"/>
                    </a:xfrm>
                    <a:prstGeom prst="rect">
                      <a:avLst/>
                    </a:prstGeom>
                    <a:noFill/>
                    <a:ln>
                      <a:noFill/>
                    </a:ln>
                  </pic:spPr>
                </pic:pic>
              </a:graphicData>
            </a:graphic>
          </wp:inline>
        </w:drawing>
      </w:r>
    </w:p>
    <w:p>
      <w:pPr>
        <w:rPr>
          <w:rFonts w:ascii="Times New Roman" w:hAnsi="Times New Roman" w:eastAsia="宋体"/>
          <w:sz w:val="24"/>
          <w:szCs w:val="28"/>
        </w:rPr>
      </w:pPr>
    </w:p>
    <w:p>
      <w:pPr>
        <w:rPr>
          <w:rFonts w:ascii="Times New Roman" w:hAnsi="Times New Roman" w:eastAsia="宋体"/>
          <w:sz w:val="24"/>
          <w:szCs w:val="28"/>
        </w:rPr>
      </w:pPr>
    </w:p>
    <w:p>
      <w:pPr>
        <w:rPr>
          <w:rFonts w:ascii="Times New Roman" w:hAnsi="Times New Roman" w:eastAsia="宋体"/>
          <w:sz w:val="24"/>
          <w:szCs w:val="28"/>
        </w:rPr>
      </w:pPr>
    </w:p>
    <w:p>
      <w:pPr>
        <w:pStyle w:val="4"/>
        <w:bidi w:val="0"/>
        <w:ind w:firstLine="420" w:firstLineChars="0"/>
        <w:rPr>
          <w:rFonts w:ascii="宋体" w:hAnsi="宋体" w:eastAsia="宋体" w:cs="宋体"/>
          <w:sz w:val="24"/>
          <w:szCs w:val="24"/>
        </w:rPr>
      </w:pPr>
      <w:bookmarkStart w:id="7" w:name="_Toc28836"/>
      <w:r>
        <w:rPr>
          <w:rFonts w:hint="eastAsia"/>
          <w:lang w:val="en-US" w:eastAsia="zh-CN"/>
        </w:rPr>
        <w:t>2.2.4 游戏运行检测：</w:t>
      </w:r>
      <w:bookmarkEnd w:id="7"/>
    </w:p>
    <w:p>
      <w:pPr>
        <w:ind w:firstLine="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我们将每天分为四个时间段，并统计了各个时间段游戏的运行次数。相关的数据都填写在服务器的eachPeriod.txt文件中。</w:t>
      </w:r>
    </w:p>
    <w:p>
      <w:pPr>
        <w:ind w:firstLine="420" w:firstLineChars="0"/>
        <w:jc w:val="both"/>
      </w:pPr>
      <w:r>
        <w:drawing>
          <wp:inline distT="0" distB="0" distL="114300" distR="114300">
            <wp:extent cx="5266690" cy="883285"/>
            <wp:effectExtent l="0" t="0" r="6350" b="63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9"/>
                    <a:stretch>
                      <a:fillRect/>
                    </a:stretch>
                  </pic:blipFill>
                  <pic:spPr>
                    <a:xfrm>
                      <a:off x="0" y="0"/>
                      <a:ext cx="5266690" cy="883285"/>
                    </a:xfrm>
                    <a:prstGeom prst="rect">
                      <a:avLst/>
                    </a:prstGeom>
                    <a:noFill/>
                    <a:ln>
                      <a:noFill/>
                    </a:ln>
                  </pic:spPr>
                </pic:pic>
              </a:graphicData>
            </a:graphic>
          </wp:inline>
        </w:drawing>
      </w:r>
    </w:p>
    <w:p>
      <w:pPr>
        <w:ind w:firstLine="420" w:firstLineChars="0"/>
        <w:jc w:val="both"/>
      </w:pPr>
      <w:r>
        <w:drawing>
          <wp:inline distT="0" distB="0" distL="114300" distR="114300">
            <wp:extent cx="5266690" cy="2825750"/>
            <wp:effectExtent l="0" t="0" r="6350" b="889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20"/>
                    <a:stretch>
                      <a:fillRect/>
                    </a:stretch>
                  </pic:blipFill>
                  <pic:spPr>
                    <a:xfrm>
                      <a:off x="0" y="0"/>
                      <a:ext cx="5266690" cy="2825750"/>
                    </a:xfrm>
                    <a:prstGeom prst="rect">
                      <a:avLst/>
                    </a:prstGeom>
                    <a:noFill/>
                    <a:ln>
                      <a:noFill/>
                    </a:ln>
                  </pic:spPr>
                </pic:pic>
              </a:graphicData>
            </a:graphic>
          </wp:inline>
        </w:drawing>
      </w:r>
    </w:p>
    <w:p>
      <w:pPr>
        <w:ind w:firstLine="420" w:firstLineChars="0"/>
        <w:jc w:val="both"/>
      </w:pPr>
    </w:p>
    <w:p>
      <w:pPr>
        <w:pStyle w:val="4"/>
        <w:bidi w:val="0"/>
        <w:rPr>
          <w:rFonts w:hint="default"/>
          <w:lang w:val="en-US"/>
        </w:rPr>
      </w:pPr>
      <w:bookmarkStart w:id="8" w:name="_Toc3406"/>
      <w:r>
        <w:rPr>
          <w:rFonts w:hint="eastAsia"/>
          <w:lang w:val="en-US" w:eastAsia="zh-CN"/>
        </w:rPr>
        <w:t>2.2.5 日志上报接口</w:t>
      </w:r>
      <w:bookmarkEnd w:id="8"/>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在本系统中可以生成文件，以供管理部分进行分析评估。另外本系统也提供了一些后台接口，可以供更多页面查询使用。</w:t>
      </w:r>
    </w:p>
    <w:p>
      <w:pPr>
        <w:pStyle w:val="4"/>
        <w:bidi w:val="0"/>
        <w:rPr>
          <w:rFonts w:hint="eastAsia"/>
          <w:lang w:val="en-US" w:eastAsia="zh-CN"/>
        </w:rPr>
      </w:pPr>
      <w:bookmarkStart w:id="9" w:name="_Toc31388"/>
      <w:r>
        <w:rPr>
          <w:rFonts w:hint="eastAsia"/>
          <w:lang w:val="en-US" w:eastAsia="zh-CN"/>
        </w:rPr>
        <w:t>2.2.6 其他问题</w:t>
      </w:r>
      <w:bookmarkEnd w:id="9"/>
    </w:p>
    <w:p>
      <w:pPr>
        <w:ind w:firstLine="420" w:firstLineChars="0"/>
        <w:rPr>
          <w:rFonts w:hint="default"/>
          <w:lang w:val="en-US" w:eastAsia="zh-CN"/>
        </w:rPr>
      </w:pPr>
      <w:r>
        <w:rPr>
          <w:rFonts w:hint="eastAsia"/>
          <w:lang w:val="en-US" w:eastAsia="zh-CN"/>
        </w:rPr>
        <w:t>（1）</w:t>
      </w:r>
      <w:r>
        <w:rPr>
          <w:rFonts w:hint="eastAsia"/>
          <w:sz w:val="24"/>
          <w:szCs w:val="24"/>
          <w:lang w:val="en-US" w:eastAsia="zh-CN"/>
        </w:rPr>
        <w:t>是否可以绕开身份追踪检查，如工作时间以父母的账号登录等。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val="0"/>
          <w:bCs w:val="0"/>
          <w:sz w:val="24"/>
          <w:szCs w:val="24"/>
          <w:lang w:val="en-US" w:eastAsia="zh-CN"/>
        </w:rPr>
      </w:pPr>
      <w:r>
        <w:rPr>
          <w:rFonts w:hint="eastAsia"/>
          <w:b w:val="0"/>
          <w:bCs w:val="0"/>
          <w:sz w:val="24"/>
          <w:szCs w:val="24"/>
          <w:lang w:val="en-US" w:eastAsia="zh-CN"/>
        </w:rPr>
        <w:t>本次实验主要采用的是监测Ubuntu本机的用户名，所以如果青少年知晓自己父母的Ubuntu用户的账号与密码，即可实现登陆。</w:t>
      </w:r>
    </w:p>
    <w:p>
      <w:pPr>
        <w:ind w:firstLine="420" w:firstLineChars="0"/>
        <w:rPr>
          <w:rFonts w:hint="eastAsia"/>
          <w:b w:val="0"/>
          <w:bCs w:val="0"/>
          <w:sz w:val="24"/>
          <w:szCs w:val="24"/>
          <w:lang w:val="en-US" w:eastAsia="zh-CN"/>
        </w:rPr>
      </w:pPr>
      <w:r>
        <w:rPr>
          <w:rFonts w:hint="eastAsia"/>
          <w:lang w:val="en-US" w:eastAsia="zh-CN"/>
        </w:rPr>
        <w:t>（2）</w:t>
      </w:r>
      <w:r>
        <w:rPr>
          <w:rFonts w:hint="eastAsia"/>
          <w:b w:val="0"/>
          <w:bCs w:val="0"/>
          <w:sz w:val="24"/>
          <w:szCs w:val="24"/>
          <w:lang w:val="en-US" w:eastAsia="zh-CN"/>
        </w:rPr>
        <w:t>对于绕开身份追踪检查的行为列出可能的检测方法。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b w:val="0"/>
          <w:bCs w:val="0"/>
          <w:sz w:val="24"/>
          <w:szCs w:val="24"/>
          <w:lang w:val="en-US" w:eastAsia="zh-CN"/>
        </w:rPr>
      </w:pPr>
      <w:r>
        <w:rPr>
          <w:rFonts w:hint="eastAsia"/>
          <w:b w:val="0"/>
          <w:bCs w:val="0"/>
          <w:sz w:val="24"/>
          <w:szCs w:val="24"/>
          <w:lang w:val="en-US" w:eastAsia="zh-CN"/>
        </w:rPr>
        <w:t>如每次登陆需要在本机监测软件内输入密码，以确认身份的真实性。</w:t>
      </w:r>
    </w:p>
    <w:p>
      <w:pPr>
        <w:rPr>
          <w:rFonts w:ascii="宋体" w:hAnsi="宋体" w:eastAsia="宋体"/>
          <w:sz w:val="24"/>
          <w:szCs w:val="28"/>
        </w:rPr>
      </w:pPr>
    </w:p>
    <w:p>
      <w:pPr>
        <w:pStyle w:val="2"/>
        <w:numPr>
          <w:ilvl w:val="0"/>
          <w:numId w:val="1"/>
        </w:numPr>
        <w:rPr>
          <w:rFonts w:hint="eastAsia"/>
          <w:lang w:val="en-US" w:eastAsia="zh-CN"/>
        </w:rPr>
      </w:pPr>
      <w:bookmarkStart w:id="10" w:name="_Toc3651"/>
      <w:r>
        <w:rPr>
          <w:rFonts w:hint="eastAsia"/>
          <w:lang w:val="en-US" w:eastAsia="zh-CN"/>
        </w:rPr>
        <w:t>分工</w:t>
      </w:r>
      <w:bookmarkEnd w:id="10"/>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40"/>
        <w:gridCol w:w="33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0" w:type="dxa"/>
          </w:tcPr>
          <w:p>
            <w:pPr>
              <w:keepNext w:val="0"/>
              <w:keepLines w:val="0"/>
              <w:pageBreakBefore w:val="0"/>
              <w:widowControl w:val="0"/>
              <w:numPr>
                <w:ilvl w:val="0"/>
                <w:numId w:val="0"/>
              </w:numPr>
              <w:tabs>
                <w:tab w:val="center" w:pos="2022"/>
              </w:tabs>
              <w:kinsoku/>
              <w:wordWrap/>
              <w:overflowPunct/>
              <w:topLinePunct w:val="0"/>
              <w:autoSpaceDE/>
              <w:autoSpaceDN/>
              <w:bidi w:val="0"/>
              <w:adjustRightInd/>
              <w:snapToGrid/>
              <w:spacing w:line="360" w:lineRule="auto"/>
              <w:textAlignment w:val="auto"/>
              <w:rPr>
                <w:rFonts w:hint="default"/>
                <w:b w:val="0"/>
                <w:bCs w:val="0"/>
                <w:sz w:val="24"/>
                <w:szCs w:val="24"/>
                <w:vertAlign w:val="baseline"/>
                <w:lang w:val="en-US" w:eastAsia="zh-CN"/>
              </w:rPr>
            </w:pPr>
            <w:r>
              <w:rPr>
                <w:rFonts w:hint="eastAsia"/>
                <w:b w:val="0"/>
                <w:bCs w:val="0"/>
                <w:sz w:val="24"/>
                <w:szCs w:val="24"/>
                <w:vertAlign w:val="baseline"/>
                <w:lang w:val="en-US" w:eastAsia="zh-CN"/>
              </w:rPr>
              <w:t>用户身份管理部分</w:t>
            </w:r>
          </w:p>
        </w:tc>
        <w:tc>
          <w:tcPr>
            <w:tcW w:w="338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b w:val="0"/>
                <w:bCs w:val="0"/>
                <w:sz w:val="24"/>
                <w:szCs w:val="24"/>
                <w:vertAlign w:val="baseline"/>
                <w:lang w:val="en-US" w:eastAsia="zh-CN"/>
              </w:rPr>
            </w:pPr>
            <w:r>
              <w:rPr>
                <w:rFonts w:hint="eastAsia"/>
                <w:b w:val="0"/>
                <w:bCs w:val="0"/>
                <w:sz w:val="24"/>
                <w:szCs w:val="24"/>
                <w:vertAlign w:val="baseline"/>
                <w:lang w:val="en-US" w:eastAsia="zh-CN"/>
              </w:rPr>
              <w:t>吴昊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b w:val="0"/>
                <w:bCs w:val="0"/>
                <w:sz w:val="24"/>
                <w:szCs w:val="24"/>
                <w:vertAlign w:val="baseline"/>
                <w:lang w:val="en-US" w:eastAsia="zh-CN"/>
              </w:rPr>
            </w:pPr>
            <w:r>
              <w:rPr>
                <w:rFonts w:hint="eastAsia"/>
                <w:b w:val="0"/>
                <w:bCs w:val="0"/>
                <w:sz w:val="24"/>
                <w:szCs w:val="24"/>
                <w:vertAlign w:val="baseline"/>
                <w:lang w:val="en-US" w:eastAsia="zh-CN"/>
              </w:rPr>
              <w:t>游戏列表管理部分</w:t>
            </w:r>
          </w:p>
        </w:tc>
        <w:tc>
          <w:tcPr>
            <w:tcW w:w="338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b w:val="0"/>
                <w:bCs w:val="0"/>
                <w:sz w:val="24"/>
                <w:szCs w:val="24"/>
                <w:vertAlign w:val="baseline"/>
                <w:lang w:val="en-US" w:eastAsia="zh-CN"/>
              </w:rPr>
            </w:pPr>
            <w:r>
              <w:rPr>
                <w:rFonts w:hint="eastAsia"/>
                <w:b w:val="0"/>
                <w:bCs w:val="0"/>
                <w:sz w:val="24"/>
                <w:szCs w:val="24"/>
                <w:vertAlign w:val="baseline"/>
                <w:lang w:val="en-US" w:eastAsia="zh-CN"/>
              </w:rPr>
              <w:t>王泽鑫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b w:val="0"/>
                <w:bCs w:val="0"/>
                <w:sz w:val="24"/>
                <w:szCs w:val="24"/>
                <w:vertAlign w:val="baseline"/>
                <w:lang w:val="en-US" w:eastAsia="zh-CN"/>
              </w:rPr>
            </w:pPr>
            <w:r>
              <w:rPr>
                <w:rFonts w:hint="eastAsia"/>
                <w:b w:val="0"/>
                <w:bCs w:val="0"/>
                <w:sz w:val="24"/>
                <w:szCs w:val="24"/>
                <w:vertAlign w:val="baseline"/>
                <w:lang w:val="en-US" w:eastAsia="zh-CN"/>
              </w:rPr>
              <w:t>游戏运行检测部分</w:t>
            </w:r>
          </w:p>
        </w:tc>
        <w:tc>
          <w:tcPr>
            <w:tcW w:w="338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b w:val="0"/>
                <w:bCs w:val="0"/>
                <w:sz w:val="24"/>
                <w:szCs w:val="24"/>
                <w:vertAlign w:val="baseline"/>
                <w:lang w:val="en-US" w:eastAsia="zh-CN"/>
              </w:rPr>
            </w:pPr>
            <w:r>
              <w:rPr>
                <w:rFonts w:hint="eastAsia"/>
                <w:b w:val="0"/>
                <w:bCs w:val="0"/>
                <w:sz w:val="24"/>
                <w:szCs w:val="24"/>
                <w:vertAlign w:val="baseline"/>
                <w:lang w:val="en-US" w:eastAsia="zh-CN"/>
              </w:rPr>
              <w:t>刘昕烨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0" w:type="dxa"/>
          </w:tcPr>
          <w:p>
            <w:pPr>
              <w:keepNext w:val="0"/>
              <w:keepLines w:val="0"/>
              <w:pageBreakBefore w:val="0"/>
              <w:widowControl w:val="0"/>
              <w:numPr>
                <w:ilvl w:val="0"/>
                <w:numId w:val="0"/>
              </w:numPr>
              <w:tabs>
                <w:tab w:val="left" w:pos="2818"/>
              </w:tabs>
              <w:kinsoku/>
              <w:wordWrap/>
              <w:overflowPunct/>
              <w:topLinePunct w:val="0"/>
              <w:autoSpaceDE/>
              <w:autoSpaceDN/>
              <w:bidi w:val="0"/>
              <w:adjustRightInd/>
              <w:snapToGrid/>
              <w:spacing w:line="360" w:lineRule="auto"/>
              <w:textAlignment w:val="auto"/>
              <w:rPr>
                <w:rFonts w:hint="default"/>
                <w:b w:val="0"/>
                <w:bCs w:val="0"/>
                <w:sz w:val="24"/>
                <w:szCs w:val="24"/>
                <w:vertAlign w:val="baseline"/>
                <w:lang w:val="en-US" w:eastAsia="zh-CN"/>
              </w:rPr>
            </w:pPr>
            <w:r>
              <w:rPr>
                <w:rFonts w:hint="eastAsia"/>
                <w:b w:val="0"/>
                <w:bCs w:val="0"/>
                <w:sz w:val="24"/>
                <w:szCs w:val="24"/>
                <w:vertAlign w:val="baseline"/>
                <w:lang w:val="en-US" w:eastAsia="zh-CN"/>
              </w:rPr>
              <w:t>日志上报接口/前后端设计（vue+django）</w:t>
            </w:r>
          </w:p>
        </w:tc>
        <w:tc>
          <w:tcPr>
            <w:tcW w:w="338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b w:val="0"/>
                <w:bCs w:val="0"/>
                <w:sz w:val="24"/>
                <w:szCs w:val="24"/>
                <w:vertAlign w:val="baseline"/>
                <w:lang w:val="en-US" w:eastAsia="zh-CN"/>
              </w:rPr>
            </w:pPr>
            <w:r>
              <w:rPr>
                <w:rFonts w:hint="eastAsia"/>
                <w:b w:val="0"/>
                <w:bCs w:val="0"/>
                <w:sz w:val="24"/>
                <w:szCs w:val="24"/>
                <w:vertAlign w:val="baseline"/>
                <w:lang w:val="en-US" w:eastAsia="zh-CN"/>
              </w:rPr>
              <w:t>吴昊，袁野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0" w:type="dxa"/>
          </w:tcPr>
          <w:p>
            <w:pPr>
              <w:keepNext w:val="0"/>
              <w:keepLines w:val="0"/>
              <w:pageBreakBefore w:val="0"/>
              <w:widowControl w:val="0"/>
              <w:numPr>
                <w:ilvl w:val="0"/>
                <w:numId w:val="0"/>
              </w:numPr>
              <w:tabs>
                <w:tab w:val="left" w:pos="2818"/>
              </w:tabs>
              <w:kinsoku/>
              <w:wordWrap/>
              <w:overflowPunct/>
              <w:topLinePunct w:val="0"/>
              <w:autoSpaceDE/>
              <w:autoSpaceDN/>
              <w:bidi w:val="0"/>
              <w:adjustRightInd/>
              <w:snapToGrid/>
              <w:spacing w:line="360" w:lineRule="auto"/>
              <w:textAlignment w:val="auto"/>
              <w:rPr>
                <w:rFonts w:hint="default"/>
                <w:b w:val="0"/>
                <w:bCs w:val="0"/>
                <w:sz w:val="24"/>
                <w:szCs w:val="24"/>
                <w:vertAlign w:val="baseline"/>
                <w:lang w:val="en-US" w:eastAsia="zh-CN"/>
              </w:rPr>
            </w:pPr>
            <w:r>
              <w:rPr>
                <w:rFonts w:hint="eastAsia"/>
                <w:b w:val="0"/>
                <w:bCs w:val="0"/>
                <w:sz w:val="24"/>
                <w:szCs w:val="24"/>
                <w:vertAlign w:val="baseline"/>
                <w:lang w:val="en-US" w:eastAsia="zh-CN"/>
              </w:rPr>
              <w:t>pyqt程序开发</w:t>
            </w:r>
          </w:p>
        </w:tc>
        <w:tc>
          <w:tcPr>
            <w:tcW w:w="338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b w:val="0"/>
                <w:bCs w:val="0"/>
                <w:sz w:val="24"/>
                <w:szCs w:val="24"/>
                <w:vertAlign w:val="baseline"/>
                <w:lang w:val="en-US" w:eastAsia="zh-CN"/>
              </w:rPr>
            </w:pPr>
            <w:r>
              <w:rPr>
                <w:rFonts w:hint="eastAsia"/>
                <w:b w:val="0"/>
                <w:bCs w:val="0"/>
                <w:sz w:val="24"/>
                <w:szCs w:val="24"/>
                <w:vertAlign w:val="baseline"/>
                <w:lang w:val="en-US" w:eastAsia="zh-CN"/>
              </w:rPr>
              <w:t>吴昊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0" w:type="dxa"/>
          </w:tcPr>
          <w:p>
            <w:pPr>
              <w:keepNext w:val="0"/>
              <w:keepLines w:val="0"/>
              <w:pageBreakBefore w:val="0"/>
              <w:widowControl w:val="0"/>
              <w:numPr>
                <w:ilvl w:val="0"/>
                <w:numId w:val="0"/>
              </w:numPr>
              <w:tabs>
                <w:tab w:val="left" w:pos="2818"/>
              </w:tabs>
              <w:kinsoku/>
              <w:wordWrap/>
              <w:overflowPunct/>
              <w:topLinePunct w:val="0"/>
              <w:autoSpaceDE/>
              <w:autoSpaceDN/>
              <w:bidi w:val="0"/>
              <w:adjustRightInd/>
              <w:snapToGrid/>
              <w:spacing w:line="360" w:lineRule="auto"/>
              <w:textAlignment w:val="auto"/>
              <w:rPr>
                <w:rFonts w:hint="default"/>
                <w:b w:val="0"/>
                <w:bCs w:val="0"/>
                <w:sz w:val="24"/>
                <w:szCs w:val="24"/>
                <w:vertAlign w:val="baseline"/>
                <w:lang w:val="en-US" w:eastAsia="zh-CN"/>
              </w:rPr>
            </w:pPr>
            <w:r>
              <w:rPr>
                <w:rFonts w:hint="eastAsia"/>
                <w:b w:val="0"/>
                <w:bCs w:val="0"/>
                <w:sz w:val="24"/>
                <w:szCs w:val="24"/>
                <w:vertAlign w:val="baseline"/>
                <w:lang w:val="en-US" w:eastAsia="zh-CN"/>
              </w:rPr>
              <w:t>报告撰写</w:t>
            </w:r>
          </w:p>
        </w:tc>
        <w:tc>
          <w:tcPr>
            <w:tcW w:w="338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b w:val="0"/>
                <w:bCs w:val="0"/>
                <w:sz w:val="24"/>
                <w:szCs w:val="24"/>
                <w:vertAlign w:val="baseline"/>
                <w:lang w:val="en-US" w:eastAsia="zh-CN"/>
              </w:rPr>
            </w:pPr>
            <w:r>
              <w:rPr>
                <w:rFonts w:hint="eastAsia"/>
                <w:b w:val="0"/>
                <w:bCs w:val="0"/>
                <w:sz w:val="24"/>
                <w:szCs w:val="24"/>
                <w:vertAlign w:val="baseline"/>
                <w:lang w:val="en-US" w:eastAsia="zh-CN"/>
              </w:rPr>
              <w:t>袁野，吴昊，王泽鑫，刘昕烨</w:t>
            </w:r>
          </w:p>
        </w:tc>
      </w:tr>
    </w:tbl>
    <w:p>
      <w:pPr>
        <w:pStyle w:val="2"/>
        <w:numPr>
          <w:ilvl w:val="0"/>
          <w:numId w:val="1"/>
        </w:numPr>
        <w:rPr>
          <w:rFonts w:hint="eastAsia"/>
          <w:lang w:val="en-US" w:eastAsia="zh-CN"/>
        </w:rPr>
      </w:pPr>
      <w:bookmarkStart w:id="11" w:name="_Toc4171"/>
      <w:r>
        <w:rPr>
          <w:rFonts w:hint="eastAsia"/>
          <w:lang w:val="en-US" w:eastAsia="zh-CN"/>
        </w:rPr>
        <w:t>总结</w:t>
      </w:r>
      <w:bookmarkEnd w:id="11"/>
    </w:p>
    <w:p>
      <w:pPr>
        <w:ind w:firstLine="420" w:firstLineChars="0"/>
        <w:rPr>
          <w:rFonts w:hint="eastAsia"/>
          <w:lang w:val="en-US" w:eastAsia="zh-CN"/>
        </w:rPr>
      </w:pPr>
      <w:r>
        <w:rPr>
          <w:rFonts w:hint="eastAsia"/>
          <w:lang w:val="en-US" w:eastAsia="zh-CN"/>
        </w:rPr>
        <w:t>在这次实验中，我们小组不仅丰富了项目开发的经验，拥有了更深刻的对于Python各种库函数以及Ubuntu命令行指令的理解。比如本次实验中要求我们使用CS的设计模式，以监控各个用户的游戏运行情况，为了处理这种情况，我们想到了使用pyqt包进行图形化界面的设计，并且使用requests包定时向服务发送数据，以实现服务器一对多地处理数据，客户端多对一地上传数据的功能。</w:t>
      </w:r>
    </w:p>
    <w:p>
      <w:pPr>
        <w:ind w:firstLine="420" w:firstLineChars="0"/>
        <w:rPr>
          <w:rFonts w:hint="eastAsia"/>
          <w:lang w:val="en-US" w:eastAsia="zh-CN"/>
        </w:rPr>
      </w:pPr>
      <w:r>
        <w:rPr>
          <w:rFonts w:hint="eastAsia"/>
          <w:lang w:val="en-US" w:eastAsia="zh-CN"/>
        </w:rPr>
        <w:t>另外，我们使用vue快速搭建了一个前端页面，以方便用户进行处理与浏览。并且使用Django开发了一个小型的服务器，以方便我们处理前端页面和pyqt程序发来的信息，并且方便了我们对数据进行归档。</w:t>
      </w:r>
    </w:p>
    <w:p>
      <w:pPr>
        <w:ind w:firstLine="420" w:firstLineChars="0"/>
        <w:rPr>
          <w:rFonts w:hint="eastAsia"/>
          <w:lang w:val="en-US" w:eastAsia="zh-CN"/>
        </w:rPr>
      </w:pPr>
      <w:r>
        <w:rPr>
          <w:rFonts w:hint="eastAsia"/>
          <w:lang w:val="en-US" w:eastAsia="zh-CN"/>
        </w:rPr>
        <w:t>subprocess库在我们的实验中起到了重要的作用，这个库起到了沟通python与ubuntu命令行的作用，非常的方便快捷。</w:t>
      </w:r>
    </w:p>
    <w:p>
      <w:pPr>
        <w:ind w:firstLine="420" w:firstLineChars="0"/>
        <w:rPr>
          <w:rFonts w:hint="default"/>
          <w:lang w:val="en-US" w:eastAsia="zh-CN"/>
        </w:rPr>
      </w:pPr>
      <w:r>
        <w:rPr>
          <w:rFonts w:hint="eastAsia"/>
          <w:lang w:val="en-US" w:eastAsia="zh-CN"/>
        </w:rPr>
        <w:t>最后感谢大家的努力与付出，才能完成这一项实验。</w:t>
      </w:r>
    </w:p>
    <w:p>
      <w:pPr>
        <w:keepNext w:val="0"/>
        <w:keepLines w:val="0"/>
        <w:pageBreakBefore w:val="0"/>
        <w:widowControl w:val="0"/>
        <w:numPr>
          <w:ilvl w:val="0"/>
          <w:numId w:val="0"/>
        </w:numPr>
        <w:tabs>
          <w:tab w:val="center" w:pos="2022"/>
        </w:tabs>
        <w:kinsoku/>
        <w:wordWrap/>
        <w:overflowPunct/>
        <w:topLinePunct w:val="0"/>
        <w:autoSpaceDE/>
        <w:autoSpaceDN/>
        <w:bidi w:val="0"/>
        <w:adjustRightInd/>
        <w:snapToGrid/>
        <w:spacing w:line="360" w:lineRule="auto"/>
        <w:jc w:val="left"/>
        <w:textAlignment w:val="auto"/>
        <w:rPr>
          <w:rFonts w:hint="default"/>
          <w:b w:val="0"/>
          <w:bCs w:val="0"/>
          <w:sz w:val="24"/>
          <w:szCs w:val="24"/>
          <w:vertAlign w:val="baseline"/>
          <w:lang w:val="en-US" w:eastAsia="zh-CN"/>
        </w:rPr>
      </w:pPr>
      <w:r>
        <w:rPr>
          <w:rFonts w:hint="eastAsia"/>
          <w:b w:val="0"/>
          <w:bCs w:val="0"/>
          <w:sz w:val="24"/>
          <w:szCs w:val="24"/>
          <w:vertAlign w:val="baseline"/>
          <w:lang w:val="en-US" w:eastAsia="zh-CN"/>
        </w:rPr>
        <w:tab/>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3B9DF65"/>
    <w:multiLevelType w:val="singleLevel"/>
    <w:tmpl w:val="C3B9DF65"/>
    <w:lvl w:ilvl="0" w:tentative="0">
      <w:start w:val="3"/>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U2MjAwOGQzNTQxOWIzMDdmZWE3Y2I1NmNlNTIxZDMifQ=="/>
  </w:docVars>
  <w:rsids>
    <w:rsidRoot w:val="00527C27"/>
    <w:rsid w:val="000025C2"/>
    <w:rsid w:val="000029F8"/>
    <w:rsid w:val="000109C5"/>
    <w:rsid w:val="000179F3"/>
    <w:rsid w:val="000227F5"/>
    <w:rsid w:val="000267BE"/>
    <w:rsid w:val="00027719"/>
    <w:rsid w:val="000309E5"/>
    <w:rsid w:val="0003409E"/>
    <w:rsid w:val="00035858"/>
    <w:rsid w:val="00042E93"/>
    <w:rsid w:val="0005708D"/>
    <w:rsid w:val="000605B5"/>
    <w:rsid w:val="00064DCA"/>
    <w:rsid w:val="000658A9"/>
    <w:rsid w:val="000722E2"/>
    <w:rsid w:val="00072584"/>
    <w:rsid w:val="000768CD"/>
    <w:rsid w:val="00082C02"/>
    <w:rsid w:val="000A1768"/>
    <w:rsid w:val="000A3872"/>
    <w:rsid w:val="000A4B2B"/>
    <w:rsid w:val="000A4E2A"/>
    <w:rsid w:val="000A537D"/>
    <w:rsid w:val="000A649F"/>
    <w:rsid w:val="000B6532"/>
    <w:rsid w:val="000C2FAD"/>
    <w:rsid w:val="000C31B8"/>
    <w:rsid w:val="000C5BE8"/>
    <w:rsid w:val="000D055F"/>
    <w:rsid w:val="000D2E03"/>
    <w:rsid w:val="000D357D"/>
    <w:rsid w:val="000D3E56"/>
    <w:rsid w:val="000D6DF6"/>
    <w:rsid w:val="000E2FDB"/>
    <w:rsid w:val="000E39B9"/>
    <w:rsid w:val="000E5005"/>
    <w:rsid w:val="000F6C04"/>
    <w:rsid w:val="000F7A43"/>
    <w:rsid w:val="00103644"/>
    <w:rsid w:val="00112552"/>
    <w:rsid w:val="00113F2C"/>
    <w:rsid w:val="0011760F"/>
    <w:rsid w:val="00117AB9"/>
    <w:rsid w:val="001202BA"/>
    <w:rsid w:val="00120A21"/>
    <w:rsid w:val="00122BEF"/>
    <w:rsid w:val="001235EF"/>
    <w:rsid w:val="00132D85"/>
    <w:rsid w:val="001331F1"/>
    <w:rsid w:val="001400D8"/>
    <w:rsid w:val="00144C89"/>
    <w:rsid w:val="00150157"/>
    <w:rsid w:val="001609E7"/>
    <w:rsid w:val="00160C00"/>
    <w:rsid w:val="00161130"/>
    <w:rsid w:val="00161A64"/>
    <w:rsid w:val="00162177"/>
    <w:rsid w:val="001635BA"/>
    <w:rsid w:val="0017047A"/>
    <w:rsid w:val="001724BF"/>
    <w:rsid w:val="00180151"/>
    <w:rsid w:val="00182EEA"/>
    <w:rsid w:val="00183AF9"/>
    <w:rsid w:val="001853EB"/>
    <w:rsid w:val="00187B23"/>
    <w:rsid w:val="00196019"/>
    <w:rsid w:val="0019676B"/>
    <w:rsid w:val="00197CAF"/>
    <w:rsid w:val="001A4044"/>
    <w:rsid w:val="001B4D9D"/>
    <w:rsid w:val="001B5C32"/>
    <w:rsid w:val="001C3980"/>
    <w:rsid w:val="001D1516"/>
    <w:rsid w:val="001E0116"/>
    <w:rsid w:val="001E1D8C"/>
    <w:rsid w:val="001F2DD6"/>
    <w:rsid w:val="001F5E1B"/>
    <w:rsid w:val="001F66BE"/>
    <w:rsid w:val="001F78FD"/>
    <w:rsid w:val="0020028E"/>
    <w:rsid w:val="002060CE"/>
    <w:rsid w:val="00207761"/>
    <w:rsid w:val="002102CD"/>
    <w:rsid w:val="002132AE"/>
    <w:rsid w:val="00213D24"/>
    <w:rsid w:val="00220C26"/>
    <w:rsid w:val="0022346D"/>
    <w:rsid w:val="00234012"/>
    <w:rsid w:val="002344A0"/>
    <w:rsid w:val="002432D5"/>
    <w:rsid w:val="00245EFD"/>
    <w:rsid w:val="0024792A"/>
    <w:rsid w:val="00255170"/>
    <w:rsid w:val="0025546D"/>
    <w:rsid w:val="00261F4C"/>
    <w:rsid w:val="00270DDE"/>
    <w:rsid w:val="00272A99"/>
    <w:rsid w:val="00275172"/>
    <w:rsid w:val="00276197"/>
    <w:rsid w:val="002849A3"/>
    <w:rsid w:val="00290CD7"/>
    <w:rsid w:val="002B4481"/>
    <w:rsid w:val="002B5407"/>
    <w:rsid w:val="002B63FA"/>
    <w:rsid w:val="002C113B"/>
    <w:rsid w:val="002C1BB2"/>
    <w:rsid w:val="002D1766"/>
    <w:rsid w:val="002D4E54"/>
    <w:rsid w:val="002E0D2B"/>
    <w:rsid w:val="002E722A"/>
    <w:rsid w:val="002F0985"/>
    <w:rsid w:val="002F1721"/>
    <w:rsid w:val="002F3DDC"/>
    <w:rsid w:val="002F3E28"/>
    <w:rsid w:val="002F72F7"/>
    <w:rsid w:val="002F7C9B"/>
    <w:rsid w:val="003029CF"/>
    <w:rsid w:val="00321497"/>
    <w:rsid w:val="003271DF"/>
    <w:rsid w:val="00350C6F"/>
    <w:rsid w:val="00351956"/>
    <w:rsid w:val="003560E8"/>
    <w:rsid w:val="00360D27"/>
    <w:rsid w:val="00362A7A"/>
    <w:rsid w:val="0036524F"/>
    <w:rsid w:val="00386CFE"/>
    <w:rsid w:val="00386D11"/>
    <w:rsid w:val="0039324F"/>
    <w:rsid w:val="003A31CA"/>
    <w:rsid w:val="003A33C5"/>
    <w:rsid w:val="003A3E2A"/>
    <w:rsid w:val="003A415C"/>
    <w:rsid w:val="003A7E49"/>
    <w:rsid w:val="003B0C7D"/>
    <w:rsid w:val="003B2C62"/>
    <w:rsid w:val="003C2D96"/>
    <w:rsid w:val="003C3127"/>
    <w:rsid w:val="003D2880"/>
    <w:rsid w:val="003D44ED"/>
    <w:rsid w:val="003D5DB0"/>
    <w:rsid w:val="003E2194"/>
    <w:rsid w:val="003E5967"/>
    <w:rsid w:val="00402F1B"/>
    <w:rsid w:val="004048AD"/>
    <w:rsid w:val="00405168"/>
    <w:rsid w:val="00412903"/>
    <w:rsid w:val="00416BF0"/>
    <w:rsid w:val="004205ED"/>
    <w:rsid w:val="00422557"/>
    <w:rsid w:val="00422A5A"/>
    <w:rsid w:val="0042485B"/>
    <w:rsid w:val="004321D2"/>
    <w:rsid w:val="00432514"/>
    <w:rsid w:val="00434A22"/>
    <w:rsid w:val="00435CC7"/>
    <w:rsid w:val="00442851"/>
    <w:rsid w:val="004430E3"/>
    <w:rsid w:val="0045379A"/>
    <w:rsid w:val="00461878"/>
    <w:rsid w:val="004712F7"/>
    <w:rsid w:val="00471785"/>
    <w:rsid w:val="00474FEE"/>
    <w:rsid w:val="0048454F"/>
    <w:rsid w:val="00491E33"/>
    <w:rsid w:val="00494235"/>
    <w:rsid w:val="00494B9C"/>
    <w:rsid w:val="004A5FE5"/>
    <w:rsid w:val="004B6F71"/>
    <w:rsid w:val="004C70B2"/>
    <w:rsid w:val="004E03AE"/>
    <w:rsid w:val="004E0B20"/>
    <w:rsid w:val="004E7FB5"/>
    <w:rsid w:val="004F2FE5"/>
    <w:rsid w:val="004F5D69"/>
    <w:rsid w:val="004F6B05"/>
    <w:rsid w:val="00500D5C"/>
    <w:rsid w:val="00501488"/>
    <w:rsid w:val="00504E74"/>
    <w:rsid w:val="005058F7"/>
    <w:rsid w:val="005179A6"/>
    <w:rsid w:val="00527C27"/>
    <w:rsid w:val="005314B4"/>
    <w:rsid w:val="005400F0"/>
    <w:rsid w:val="00557051"/>
    <w:rsid w:val="00560538"/>
    <w:rsid w:val="0056096B"/>
    <w:rsid w:val="005626AE"/>
    <w:rsid w:val="00566E76"/>
    <w:rsid w:val="00572FCE"/>
    <w:rsid w:val="00575878"/>
    <w:rsid w:val="0058040C"/>
    <w:rsid w:val="00581647"/>
    <w:rsid w:val="005A3A94"/>
    <w:rsid w:val="005A7EA3"/>
    <w:rsid w:val="005B78AD"/>
    <w:rsid w:val="005C54D4"/>
    <w:rsid w:val="005C701A"/>
    <w:rsid w:val="005D069D"/>
    <w:rsid w:val="005D253B"/>
    <w:rsid w:val="005D5669"/>
    <w:rsid w:val="005D6B8A"/>
    <w:rsid w:val="005E125F"/>
    <w:rsid w:val="005E7FAF"/>
    <w:rsid w:val="005F6127"/>
    <w:rsid w:val="0060182C"/>
    <w:rsid w:val="006038FE"/>
    <w:rsid w:val="0060454B"/>
    <w:rsid w:val="0060637E"/>
    <w:rsid w:val="00610470"/>
    <w:rsid w:val="006234F7"/>
    <w:rsid w:val="00640952"/>
    <w:rsid w:val="00643202"/>
    <w:rsid w:val="00647B72"/>
    <w:rsid w:val="006505AD"/>
    <w:rsid w:val="0066008D"/>
    <w:rsid w:val="00660C0A"/>
    <w:rsid w:val="00662D30"/>
    <w:rsid w:val="006637A0"/>
    <w:rsid w:val="006643BB"/>
    <w:rsid w:val="00665E37"/>
    <w:rsid w:val="00671D09"/>
    <w:rsid w:val="006754F6"/>
    <w:rsid w:val="00681D53"/>
    <w:rsid w:val="00685663"/>
    <w:rsid w:val="0069038C"/>
    <w:rsid w:val="006966F0"/>
    <w:rsid w:val="00697BA7"/>
    <w:rsid w:val="006A1879"/>
    <w:rsid w:val="006A4CB8"/>
    <w:rsid w:val="006A4E8D"/>
    <w:rsid w:val="006A7318"/>
    <w:rsid w:val="006C0734"/>
    <w:rsid w:val="006C11FB"/>
    <w:rsid w:val="006C75CF"/>
    <w:rsid w:val="006C788E"/>
    <w:rsid w:val="006D4C33"/>
    <w:rsid w:val="006E0149"/>
    <w:rsid w:val="006E499E"/>
    <w:rsid w:val="006E66D8"/>
    <w:rsid w:val="006F7388"/>
    <w:rsid w:val="0070017D"/>
    <w:rsid w:val="00700218"/>
    <w:rsid w:val="00701071"/>
    <w:rsid w:val="00707358"/>
    <w:rsid w:val="00711DCE"/>
    <w:rsid w:val="0071484A"/>
    <w:rsid w:val="00717853"/>
    <w:rsid w:val="007179B3"/>
    <w:rsid w:val="0072262F"/>
    <w:rsid w:val="00723B38"/>
    <w:rsid w:val="007245DC"/>
    <w:rsid w:val="00730392"/>
    <w:rsid w:val="00737AD3"/>
    <w:rsid w:val="007427AC"/>
    <w:rsid w:val="00745B78"/>
    <w:rsid w:val="00750B4B"/>
    <w:rsid w:val="0075711B"/>
    <w:rsid w:val="007716D8"/>
    <w:rsid w:val="0079598E"/>
    <w:rsid w:val="007B1D6D"/>
    <w:rsid w:val="007B3C42"/>
    <w:rsid w:val="007B58E2"/>
    <w:rsid w:val="007C5D8A"/>
    <w:rsid w:val="007D7C7C"/>
    <w:rsid w:val="007D7E17"/>
    <w:rsid w:val="007E3C14"/>
    <w:rsid w:val="007E71B1"/>
    <w:rsid w:val="007F2568"/>
    <w:rsid w:val="007F67D1"/>
    <w:rsid w:val="007F6C46"/>
    <w:rsid w:val="0080391A"/>
    <w:rsid w:val="00810117"/>
    <w:rsid w:val="0081064D"/>
    <w:rsid w:val="00814A1E"/>
    <w:rsid w:val="00814A53"/>
    <w:rsid w:val="00827E45"/>
    <w:rsid w:val="00830168"/>
    <w:rsid w:val="00834D00"/>
    <w:rsid w:val="00842D87"/>
    <w:rsid w:val="008432C4"/>
    <w:rsid w:val="0085092E"/>
    <w:rsid w:val="008516E8"/>
    <w:rsid w:val="00853F29"/>
    <w:rsid w:val="0086110A"/>
    <w:rsid w:val="00862857"/>
    <w:rsid w:val="008651EE"/>
    <w:rsid w:val="00865C42"/>
    <w:rsid w:val="00874EBD"/>
    <w:rsid w:val="00882E4F"/>
    <w:rsid w:val="0088672A"/>
    <w:rsid w:val="008A2C20"/>
    <w:rsid w:val="008A31F1"/>
    <w:rsid w:val="008A6D35"/>
    <w:rsid w:val="008B1973"/>
    <w:rsid w:val="008B2806"/>
    <w:rsid w:val="008B5424"/>
    <w:rsid w:val="008B66F4"/>
    <w:rsid w:val="008C6639"/>
    <w:rsid w:val="008C73A2"/>
    <w:rsid w:val="008D1C74"/>
    <w:rsid w:val="008D46EF"/>
    <w:rsid w:val="008E1798"/>
    <w:rsid w:val="008F6015"/>
    <w:rsid w:val="009011AD"/>
    <w:rsid w:val="009021F8"/>
    <w:rsid w:val="0091300D"/>
    <w:rsid w:val="00913287"/>
    <w:rsid w:val="009172C3"/>
    <w:rsid w:val="00922142"/>
    <w:rsid w:val="00926C32"/>
    <w:rsid w:val="0093282A"/>
    <w:rsid w:val="00935F9B"/>
    <w:rsid w:val="00936476"/>
    <w:rsid w:val="009375D4"/>
    <w:rsid w:val="00941AC5"/>
    <w:rsid w:val="00952D1B"/>
    <w:rsid w:val="00962957"/>
    <w:rsid w:val="009635C1"/>
    <w:rsid w:val="00965B27"/>
    <w:rsid w:val="0096740C"/>
    <w:rsid w:val="00967DE6"/>
    <w:rsid w:val="009702F7"/>
    <w:rsid w:val="0097265E"/>
    <w:rsid w:val="00972A9D"/>
    <w:rsid w:val="00975944"/>
    <w:rsid w:val="00981C04"/>
    <w:rsid w:val="009824AD"/>
    <w:rsid w:val="00984F41"/>
    <w:rsid w:val="00990F3E"/>
    <w:rsid w:val="009913D7"/>
    <w:rsid w:val="0099293F"/>
    <w:rsid w:val="00995939"/>
    <w:rsid w:val="0099605C"/>
    <w:rsid w:val="009B093B"/>
    <w:rsid w:val="009B3D27"/>
    <w:rsid w:val="009B5764"/>
    <w:rsid w:val="009C3321"/>
    <w:rsid w:val="009E4F72"/>
    <w:rsid w:val="009E59F7"/>
    <w:rsid w:val="009E7B50"/>
    <w:rsid w:val="009F0837"/>
    <w:rsid w:val="009F1DF2"/>
    <w:rsid w:val="009F22E2"/>
    <w:rsid w:val="009F2775"/>
    <w:rsid w:val="00A00329"/>
    <w:rsid w:val="00A00974"/>
    <w:rsid w:val="00A10000"/>
    <w:rsid w:val="00A153F5"/>
    <w:rsid w:val="00A226D2"/>
    <w:rsid w:val="00A24071"/>
    <w:rsid w:val="00A31BAE"/>
    <w:rsid w:val="00A33152"/>
    <w:rsid w:val="00A34448"/>
    <w:rsid w:val="00A34F21"/>
    <w:rsid w:val="00A36317"/>
    <w:rsid w:val="00A43400"/>
    <w:rsid w:val="00A45D63"/>
    <w:rsid w:val="00A57DD6"/>
    <w:rsid w:val="00A60740"/>
    <w:rsid w:val="00A73596"/>
    <w:rsid w:val="00A7792B"/>
    <w:rsid w:val="00A77AC2"/>
    <w:rsid w:val="00A80805"/>
    <w:rsid w:val="00A856D0"/>
    <w:rsid w:val="00A869B7"/>
    <w:rsid w:val="00A87045"/>
    <w:rsid w:val="00A93BD3"/>
    <w:rsid w:val="00AA2E67"/>
    <w:rsid w:val="00AA4AD0"/>
    <w:rsid w:val="00AA73A4"/>
    <w:rsid w:val="00AB2045"/>
    <w:rsid w:val="00AB43A6"/>
    <w:rsid w:val="00AB6B7C"/>
    <w:rsid w:val="00AC2C56"/>
    <w:rsid w:val="00AC6F5A"/>
    <w:rsid w:val="00AC7290"/>
    <w:rsid w:val="00AD0B9A"/>
    <w:rsid w:val="00AD7FAE"/>
    <w:rsid w:val="00AE04A1"/>
    <w:rsid w:val="00AE607D"/>
    <w:rsid w:val="00AE6F30"/>
    <w:rsid w:val="00B043A4"/>
    <w:rsid w:val="00B04479"/>
    <w:rsid w:val="00B069B2"/>
    <w:rsid w:val="00B1109E"/>
    <w:rsid w:val="00B133F1"/>
    <w:rsid w:val="00B142DB"/>
    <w:rsid w:val="00B20271"/>
    <w:rsid w:val="00B247DF"/>
    <w:rsid w:val="00B26FEF"/>
    <w:rsid w:val="00B41250"/>
    <w:rsid w:val="00B45DF4"/>
    <w:rsid w:val="00B47309"/>
    <w:rsid w:val="00B47594"/>
    <w:rsid w:val="00B51EE0"/>
    <w:rsid w:val="00B6148B"/>
    <w:rsid w:val="00B61A6F"/>
    <w:rsid w:val="00B620C6"/>
    <w:rsid w:val="00B65DF3"/>
    <w:rsid w:val="00B728ED"/>
    <w:rsid w:val="00B76A90"/>
    <w:rsid w:val="00B8065E"/>
    <w:rsid w:val="00B86FDC"/>
    <w:rsid w:val="00B876D6"/>
    <w:rsid w:val="00B913B5"/>
    <w:rsid w:val="00BA73C2"/>
    <w:rsid w:val="00BB13DB"/>
    <w:rsid w:val="00BB2D94"/>
    <w:rsid w:val="00BB67E1"/>
    <w:rsid w:val="00BC155A"/>
    <w:rsid w:val="00BC2B24"/>
    <w:rsid w:val="00BC3EDF"/>
    <w:rsid w:val="00BC74CC"/>
    <w:rsid w:val="00BE271F"/>
    <w:rsid w:val="00BF0C47"/>
    <w:rsid w:val="00BF0FBB"/>
    <w:rsid w:val="00BF4E9C"/>
    <w:rsid w:val="00C012E2"/>
    <w:rsid w:val="00C029C8"/>
    <w:rsid w:val="00C06182"/>
    <w:rsid w:val="00C06232"/>
    <w:rsid w:val="00C077C2"/>
    <w:rsid w:val="00C12FEB"/>
    <w:rsid w:val="00C13849"/>
    <w:rsid w:val="00C16551"/>
    <w:rsid w:val="00C24849"/>
    <w:rsid w:val="00C24EA5"/>
    <w:rsid w:val="00C40754"/>
    <w:rsid w:val="00C44C28"/>
    <w:rsid w:val="00C45DBF"/>
    <w:rsid w:val="00C50C44"/>
    <w:rsid w:val="00C51CCA"/>
    <w:rsid w:val="00C51CE8"/>
    <w:rsid w:val="00C52829"/>
    <w:rsid w:val="00C52A46"/>
    <w:rsid w:val="00C52E4C"/>
    <w:rsid w:val="00C53EBC"/>
    <w:rsid w:val="00C54740"/>
    <w:rsid w:val="00C561DE"/>
    <w:rsid w:val="00C568FF"/>
    <w:rsid w:val="00C720D5"/>
    <w:rsid w:val="00C7418D"/>
    <w:rsid w:val="00C74A2B"/>
    <w:rsid w:val="00C827A0"/>
    <w:rsid w:val="00C86363"/>
    <w:rsid w:val="00C914D1"/>
    <w:rsid w:val="00C92ADA"/>
    <w:rsid w:val="00C94890"/>
    <w:rsid w:val="00CA1179"/>
    <w:rsid w:val="00CB154F"/>
    <w:rsid w:val="00CB168C"/>
    <w:rsid w:val="00CB30C9"/>
    <w:rsid w:val="00CB30DC"/>
    <w:rsid w:val="00CC2DA7"/>
    <w:rsid w:val="00CC31AB"/>
    <w:rsid w:val="00CC7013"/>
    <w:rsid w:val="00CD6374"/>
    <w:rsid w:val="00CD7EEB"/>
    <w:rsid w:val="00CE209E"/>
    <w:rsid w:val="00CE4ED1"/>
    <w:rsid w:val="00CE7FFE"/>
    <w:rsid w:val="00CF1169"/>
    <w:rsid w:val="00CF197C"/>
    <w:rsid w:val="00CF22D5"/>
    <w:rsid w:val="00CF7347"/>
    <w:rsid w:val="00D06791"/>
    <w:rsid w:val="00D076A4"/>
    <w:rsid w:val="00D27723"/>
    <w:rsid w:val="00D328DA"/>
    <w:rsid w:val="00D33C0A"/>
    <w:rsid w:val="00D42DE3"/>
    <w:rsid w:val="00D51CA0"/>
    <w:rsid w:val="00D56EB0"/>
    <w:rsid w:val="00D66481"/>
    <w:rsid w:val="00D66F0F"/>
    <w:rsid w:val="00D70399"/>
    <w:rsid w:val="00D76D61"/>
    <w:rsid w:val="00D82F36"/>
    <w:rsid w:val="00D83738"/>
    <w:rsid w:val="00D942E5"/>
    <w:rsid w:val="00DA03FC"/>
    <w:rsid w:val="00DB0F53"/>
    <w:rsid w:val="00DB3BA6"/>
    <w:rsid w:val="00DB5C41"/>
    <w:rsid w:val="00DC361F"/>
    <w:rsid w:val="00DC5C25"/>
    <w:rsid w:val="00DC7863"/>
    <w:rsid w:val="00DD04D0"/>
    <w:rsid w:val="00DD2F81"/>
    <w:rsid w:val="00DE3E2F"/>
    <w:rsid w:val="00DF3164"/>
    <w:rsid w:val="00DF7133"/>
    <w:rsid w:val="00DF71B8"/>
    <w:rsid w:val="00E02CE3"/>
    <w:rsid w:val="00E038CA"/>
    <w:rsid w:val="00E10C51"/>
    <w:rsid w:val="00E21E2F"/>
    <w:rsid w:val="00E33280"/>
    <w:rsid w:val="00E356D1"/>
    <w:rsid w:val="00E41FAD"/>
    <w:rsid w:val="00E730D3"/>
    <w:rsid w:val="00E741B6"/>
    <w:rsid w:val="00E74285"/>
    <w:rsid w:val="00E80634"/>
    <w:rsid w:val="00E8156C"/>
    <w:rsid w:val="00E8660D"/>
    <w:rsid w:val="00E91C99"/>
    <w:rsid w:val="00E94E96"/>
    <w:rsid w:val="00E96D77"/>
    <w:rsid w:val="00EA19CA"/>
    <w:rsid w:val="00EA258F"/>
    <w:rsid w:val="00EA4170"/>
    <w:rsid w:val="00EA51C7"/>
    <w:rsid w:val="00EA7276"/>
    <w:rsid w:val="00EB02CC"/>
    <w:rsid w:val="00EB40C7"/>
    <w:rsid w:val="00EB447B"/>
    <w:rsid w:val="00EB505E"/>
    <w:rsid w:val="00EB51FD"/>
    <w:rsid w:val="00ED1F0F"/>
    <w:rsid w:val="00EE5637"/>
    <w:rsid w:val="00EE694D"/>
    <w:rsid w:val="00EE6BC7"/>
    <w:rsid w:val="00EE6FD8"/>
    <w:rsid w:val="00EF0FE0"/>
    <w:rsid w:val="00EF5064"/>
    <w:rsid w:val="00EF590C"/>
    <w:rsid w:val="00F042A8"/>
    <w:rsid w:val="00F1032C"/>
    <w:rsid w:val="00F126CB"/>
    <w:rsid w:val="00F15DA1"/>
    <w:rsid w:val="00F16F04"/>
    <w:rsid w:val="00F17993"/>
    <w:rsid w:val="00F25C0B"/>
    <w:rsid w:val="00F30D56"/>
    <w:rsid w:val="00F37094"/>
    <w:rsid w:val="00F425A6"/>
    <w:rsid w:val="00F43953"/>
    <w:rsid w:val="00F4415C"/>
    <w:rsid w:val="00F55AA3"/>
    <w:rsid w:val="00F565FB"/>
    <w:rsid w:val="00F61E29"/>
    <w:rsid w:val="00F6554D"/>
    <w:rsid w:val="00F77664"/>
    <w:rsid w:val="00F85E6B"/>
    <w:rsid w:val="00F868E7"/>
    <w:rsid w:val="00F92BFF"/>
    <w:rsid w:val="00FA30A6"/>
    <w:rsid w:val="00FA4DEF"/>
    <w:rsid w:val="00FA6ECA"/>
    <w:rsid w:val="00FB15E1"/>
    <w:rsid w:val="00FB245E"/>
    <w:rsid w:val="00FB4118"/>
    <w:rsid w:val="00FB7FBF"/>
    <w:rsid w:val="00FD2C3A"/>
    <w:rsid w:val="00FD6B43"/>
    <w:rsid w:val="00FE208C"/>
    <w:rsid w:val="00FE28AA"/>
    <w:rsid w:val="00FF6F2E"/>
    <w:rsid w:val="021D1CB0"/>
    <w:rsid w:val="03394EB3"/>
    <w:rsid w:val="03F10EDE"/>
    <w:rsid w:val="04414A24"/>
    <w:rsid w:val="0F97049A"/>
    <w:rsid w:val="0FAE17E1"/>
    <w:rsid w:val="10484987"/>
    <w:rsid w:val="12C30F77"/>
    <w:rsid w:val="13AE6A04"/>
    <w:rsid w:val="147F6DE6"/>
    <w:rsid w:val="15DC0BC8"/>
    <w:rsid w:val="16815249"/>
    <w:rsid w:val="1E885444"/>
    <w:rsid w:val="1ED53CD0"/>
    <w:rsid w:val="1F845B16"/>
    <w:rsid w:val="20E73203"/>
    <w:rsid w:val="26527EC1"/>
    <w:rsid w:val="268675BC"/>
    <w:rsid w:val="27DD0335"/>
    <w:rsid w:val="28033242"/>
    <w:rsid w:val="29CB7425"/>
    <w:rsid w:val="2A0C569A"/>
    <w:rsid w:val="2C923702"/>
    <w:rsid w:val="30EE68E5"/>
    <w:rsid w:val="31B56F87"/>
    <w:rsid w:val="34CF7924"/>
    <w:rsid w:val="359A6216"/>
    <w:rsid w:val="379C5435"/>
    <w:rsid w:val="381551E7"/>
    <w:rsid w:val="39047736"/>
    <w:rsid w:val="3CB9392B"/>
    <w:rsid w:val="3D4D5488"/>
    <w:rsid w:val="3F286B4F"/>
    <w:rsid w:val="40D865F2"/>
    <w:rsid w:val="419D4283"/>
    <w:rsid w:val="456C54B6"/>
    <w:rsid w:val="45B46040"/>
    <w:rsid w:val="47246288"/>
    <w:rsid w:val="47447692"/>
    <w:rsid w:val="479B74B7"/>
    <w:rsid w:val="4875070A"/>
    <w:rsid w:val="4F095275"/>
    <w:rsid w:val="4F786330"/>
    <w:rsid w:val="4FC7696F"/>
    <w:rsid w:val="510A3759"/>
    <w:rsid w:val="53640E6B"/>
    <w:rsid w:val="5AAD149A"/>
    <w:rsid w:val="5EE000A3"/>
    <w:rsid w:val="5FA77E3C"/>
    <w:rsid w:val="612A2EB4"/>
    <w:rsid w:val="61844C5B"/>
    <w:rsid w:val="63BD1701"/>
    <w:rsid w:val="64FD3107"/>
    <w:rsid w:val="655E098A"/>
    <w:rsid w:val="67786A75"/>
    <w:rsid w:val="70CB4833"/>
    <w:rsid w:val="77FF023F"/>
    <w:rsid w:val="78145DE5"/>
    <w:rsid w:val="7A122D59"/>
    <w:rsid w:val="7C907F65"/>
    <w:rsid w:val="7EAA65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12">
    <w:name w:val="Default Paragraph Font"/>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widowControl/>
      <w:spacing w:after="100" w:line="259" w:lineRule="auto"/>
      <w:ind w:left="440"/>
      <w:jc w:val="left"/>
    </w:pPr>
    <w:rPr>
      <w:rFonts w:cs="Times New Roman"/>
      <w:kern w:val="0"/>
      <w:sz w:val="22"/>
    </w:rPr>
  </w:style>
  <w:style w:type="paragraph" w:styleId="6">
    <w:name w:val="footer"/>
    <w:basedOn w:val="1"/>
    <w:link w:val="23"/>
    <w:unhideWhenUsed/>
    <w:qFormat/>
    <w:uiPriority w:val="99"/>
    <w:pPr>
      <w:tabs>
        <w:tab w:val="center" w:pos="4153"/>
        <w:tab w:val="right" w:pos="8306"/>
      </w:tabs>
      <w:snapToGrid w:val="0"/>
      <w:jc w:val="left"/>
    </w:pPr>
    <w:rPr>
      <w:sz w:val="18"/>
      <w:szCs w:val="18"/>
    </w:rPr>
  </w:style>
  <w:style w:type="paragraph" w:styleId="7">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pPr>
      <w:widowControl/>
      <w:spacing w:after="100" w:line="259" w:lineRule="auto"/>
      <w:jc w:val="left"/>
    </w:pPr>
    <w:rPr>
      <w:rFonts w:cs="Times New Roman"/>
      <w:kern w:val="0"/>
      <w:sz w:val="22"/>
    </w:rPr>
  </w:style>
  <w:style w:type="paragraph" w:styleId="9">
    <w:name w:val="toc 2"/>
    <w:basedOn w:val="1"/>
    <w:next w:val="1"/>
    <w:unhideWhenUsed/>
    <w:qFormat/>
    <w:uiPriority w:val="39"/>
    <w:pPr>
      <w:widowControl/>
      <w:spacing w:after="100" w:line="259" w:lineRule="auto"/>
      <w:ind w:left="220"/>
      <w:jc w:val="left"/>
    </w:pPr>
    <w:rPr>
      <w:rFonts w:cs="Times New Roman"/>
      <w:kern w:val="0"/>
      <w:sz w:val="22"/>
    </w:r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22"/>
    <w:rPr>
      <w:b/>
      <w:bCs/>
    </w:rPr>
  </w:style>
  <w:style w:type="character" w:styleId="14">
    <w:name w:val="Hyperlink"/>
    <w:basedOn w:val="12"/>
    <w:unhideWhenUsed/>
    <w:qFormat/>
    <w:uiPriority w:val="99"/>
    <w:rPr>
      <w:color w:val="0563C1" w:themeColor="hyperlink"/>
      <w:u w:val="single"/>
      <w14:textFill>
        <w14:solidFill>
          <w14:schemeClr w14:val="hlink"/>
        </w14:solidFill>
      </w14:textFill>
    </w:rPr>
  </w:style>
  <w:style w:type="paragraph" w:styleId="15">
    <w:name w:val="List Paragraph"/>
    <w:basedOn w:val="1"/>
    <w:qFormat/>
    <w:uiPriority w:val="34"/>
    <w:pPr>
      <w:ind w:firstLine="420" w:firstLineChars="200"/>
    </w:pPr>
  </w:style>
  <w:style w:type="character" w:customStyle="1" w:styleId="16">
    <w:name w:val="页眉 字符"/>
    <w:link w:val="7"/>
    <w:qFormat/>
    <w:uiPriority w:val="99"/>
    <w:rPr>
      <w:sz w:val="18"/>
      <w:szCs w:val="18"/>
    </w:rPr>
  </w:style>
  <w:style w:type="character" w:customStyle="1" w:styleId="17">
    <w:name w:val="页眉 字符1"/>
    <w:basedOn w:val="12"/>
    <w:semiHidden/>
    <w:qFormat/>
    <w:uiPriority w:val="99"/>
    <w:rPr>
      <w:sz w:val="18"/>
      <w:szCs w:val="18"/>
    </w:rPr>
  </w:style>
  <w:style w:type="paragraph" w:customStyle="1" w:styleId="18">
    <w:name w:val="列表段落1"/>
    <w:basedOn w:val="1"/>
    <w:qFormat/>
    <w:uiPriority w:val="34"/>
    <w:pPr>
      <w:ind w:firstLine="420" w:firstLineChars="200"/>
    </w:pPr>
    <w:rPr>
      <w:rFonts w:ascii="Calibri" w:hAnsi="Calibri" w:eastAsia="宋体" w:cs="Times New Roman"/>
    </w:rPr>
  </w:style>
  <w:style w:type="character" w:customStyle="1" w:styleId="19">
    <w:name w:val="apple-style-span"/>
    <w:qFormat/>
    <w:uiPriority w:val="0"/>
  </w:style>
  <w:style w:type="paragraph" w:customStyle="1" w:styleId="20">
    <w:name w:val="列出段落1"/>
    <w:basedOn w:val="1"/>
    <w:qFormat/>
    <w:uiPriority w:val="34"/>
    <w:pPr>
      <w:ind w:firstLine="420" w:firstLineChars="200"/>
    </w:pPr>
    <w:rPr>
      <w:rFonts w:ascii="Calibri" w:hAnsi="Calibri" w:eastAsia="宋体" w:cs="Times New Roman"/>
    </w:rPr>
  </w:style>
  <w:style w:type="character" w:customStyle="1" w:styleId="21">
    <w:name w:val="Unresolved Mention"/>
    <w:basedOn w:val="12"/>
    <w:semiHidden/>
    <w:unhideWhenUsed/>
    <w:qFormat/>
    <w:uiPriority w:val="99"/>
    <w:rPr>
      <w:color w:val="605E5C"/>
      <w:shd w:val="clear" w:color="auto" w:fill="E1DFDD"/>
    </w:rPr>
  </w:style>
  <w:style w:type="character" w:customStyle="1" w:styleId="22">
    <w:name w:val="标题 1 字符"/>
    <w:basedOn w:val="12"/>
    <w:link w:val="2"/>
    <w:qFormat/>
    <w:uiPriority w:val="9"/>
    <w:rPr>
      <w:b/>
      <w:bCs/>
      <w:kern w:val="44"/>
      <w:sz w:val="44"/>
      <w:szCs w:val="44"/>
    </w:rPr>
  </w:style>
  <w:style w:type="character" w:customStyle="1" w:styleId="23">
    <w:name w:val="页脚 字符"/>
    <w:basedOn w:val="12"/>
    <w:link w:val="6"/>
    <w:qFormat/>
    <w:uiPriority w:val="99"/>
    <w:rPr>
      <w:sz w:val="18"/>
      <w:szCs w:val="18"/>
    </w:rPr>
  </w:style>
  <w:style w:type="character" w:customStyle="1" w:styleId="24">
    <w:name w:val="标题 2 字符"/>
    <w:basedOn w:val="12"/>
    <w:link w:val="3"/>
    <w:semiHidden/>
    <w:qFormat/>
    <w:uiPriority w:val="9"/>
    <w:rPr>
      <w:rFonts w:asciiTheme="majorHAnsi" w:hAnsiTheme="majorHAnsi" w:eastAsiaTheme="majorEastAsia" w:cstheme="majorBidi"/>
      <w:b/>
      <w:bCs/>
      <w:sz w:val="32"/>
      <w:szCs w:val="32"/>
    </w:rPr>
  </w:style>
  <w:style w:type="paragraph" w:customStyle="1" w:styleId="25">
    <w:name w:val="WPSOffice手动目录 1"/>
    <w:uiPriority w:val="0"/>
    <w:pPr>
      <w:ind w:leftChars="0"/>
    </w:pPr>
    <w:rPr>
      <w:rFonts w:ascii="Times New Roman" w:hAnsi="Times New Roman" w:eastAsia="宋体" w:cs="Times New Roman"/>
      <w:sz w:val="20"/>
      <w:szCs w:val="20"/>
    </w:rPr>
  </w:style>
  <w:style w:type="paragraph" w:customStyle="1" w:styleId="26">
    <w:name w:val="WPSOffice手动目录 2"/>
    <w:uiPriority w:val="0"/>
    <w:pPr>
      <w:ind w:leftChars="200"/>
    </w:pPr>
    <w:rPr>
      <w:rFonts w:ascii="Times New Roman" w:hAnsi="Times New Roman" w:eastAsia="宋体" w:cs="Times New Roman"/>
      <w:sz w:val="20"/>
      <w:szCs w:val="20"/>
    </w:rPr>
  </w:style>
  <w:style w:type="paragraph" w:customStyle="1" w:styleId="27">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2703</Words>
  <Characters>3015</Characters>
  <Lines>21</Lines>
  <Paragraphs>5</Paragraphs>
  <TotalTime>69</TotalTime>
  <ScaleCrop>false</ScaleCrop>
  <LinksUpToDate>false</LinksUpToDate>
  <CharactersWithSpaces>3071</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2018-12-04T08:19:00Z</dcterms:created>
  <dc:creator>国建 李</dc:creator>
  <cp:lastModifiedBy>天际林海</cp:lastModifiedBy>
  <dcterms:modified xsi:type="dcterms:W3CDTF">2023-01-18T13:38:37Z</dcterms:modified>
  <cp:revision>541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F9983F563DE84013B8412296532F7B1E</vt:lpwstr>
  </property>
</Properties>
</file>